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B12C8" w14:textId="0FCE38DB" w:rsidR="00CA4939" w:rsidRDefault="009E6B61" w:rsidP="00CA4939">
      <w:pPr>
        <w:pStyle w:val="2"/>
        <w:ind w:left="720" w:rightChars="200" w:right="420" w:hangingChars="200" w:hanging="720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36"/>
          <w:szCs w:val="36"/>
        </w:rPr>
      </w:pPr>
      <w:r w:rsidRPr="003428B8"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</w:rPr>
        <w:t>研究生</w:t>
      </w:r>
      <w:r w:rsidR="00A22F4B"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</w:rPr>
        <w:t>全英</w:t>
      </w:r>
      <w:r w:rsidR="0071555E"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</w:rPr>
        <w:t>文</w:t>
      </w:r>
      <w:r w:rsidRPr="003428B8"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</w:rPr>
        <w:t>课程</w:t>
      </w:r>
      <w:r w:rsidR="00A22F4B"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</w:rPr>
        <w:t>视频录制</w:t>
      </w:r>
      <w:r w:rsidR="00CA4939">
        <w:rPr>
          <w:rFonts w:ascii="方正小标宋简体" w:eastAsia="方正小标宋简体" w:hAnsi="方正小标宋简体" w:cs="方正小标宋简体" w:hint="eastAsia"/>
          <w:color w:val="000000" w:themeColor="text1"/>
          <w:sz w:val="36"/>
          <w:szCs w:val="36"/>
        </w:rPr>
        <w:t>技术要求</w:t>
      </w:r>
    </w:p>
    <w:p w14:paraId="7D5C4843" w14:textId="52159CD2" w:rsidR="00CA4939" w:rsidRDefault="00CA4939" w:rsidP="00CA4939">
      <w:pPr>
        <w:pStyle w:val="Default"/>
        <w:spacing w:line="560" w:lineRule="exact"/>
        <w:jc w:val="center"/>
        <w:rPr>
          <w:rFonts w:ascii="Times New Roman" w:eastAsia="楷体" w:cs="Times New Roman"/>
          <w:color w:val="000000" w:themeColor="text1"/>
          <w:sz w:val="32"/>
          <w:szCs w:val="32"/>
        </w:rPr>
      </w:pPr>
      <w:r>
        <w:rPr>
          <w:rFonts w:ascii="Times New Roman" w:eastAsia="楷体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楷体" w:cs="Times New Roman"/>
          <w:color w:val="000000" w:themeColor="text1"/>
          <w:sz w:val="32"/>
          <w:szCs w:val="32"/>
        </w:rPr>
        <w:t>202</w:t>
      </w:r>
      <w:r w:rsidR="002D65C9">
        <w:rPr>
          <w:rFonts w:ascii="Times New Roman" w:eastAsia="楷体" w:cs="Times New Roman"/>
          <w:color w:val="000000" w:themeColor="text1"/>
          <w:sz w:val="32"/>
          <w:szCs w:val="32"/>
        </w:rPr>
        <w:t>4</w:t>
      </w:r>
      <w:r>
        <w:rPr>
          <w:rFonts w:ascii="Times New Roman" w:eastAsia="楷体" w:cs="Times New Roman"/>
          <w:color w:val="000000" w:themeColor="text1"/>
          <w:sz w:val="32"/>
          <w:szCs w:val="32"/>
        </w:rPr>
        <w:t>版）</w:t>
      </w:r>
    </w:p>
    <w:p w14:paraId="4F5C403A" w14:textId="77777777" w:rsidR="002D65C9" w:rsidRPr="002D65C9" w:rsidRDefault="002D65C9" w:rsidP="00CA4939">
      <w:pPr>
        <w:pStyle w:val="Default"/>
        <w:spacing w:line="560" w:lineRule="exact"/>
        <w:jc w:val="center"/>
        <w:rPr>
          <w:rFonts w:ascii="Times New Roman" w:eastAsia="楷体" w:cs="Times New Roman" w:hint="eastAsia"/>
          <w:color w:val="000000" w:themeColor="text1"/>
          <w:sz w:val="32"/>
          <w:szCs w:val="32"/>
        </w:rPr>
      </w:pPr>
    </w:p>
    <w:p w14:paraId="584D28BA" w14:textId="7567D70A" w:rsidR="00CA4939" w:rsidRPr="0071555E" w:rsidRDefault="00CA4939" w:rsidP="00CA4939">
      <w:pPr>
        <w:pStyle w:val="Default"/>
        <w:spacing w:line="560" w:lineRule="exact"/>
        <w:ind w:firstLineChars="200" w:firstLine="640"/>
        <w:rPr>
          <w:rFonts w:ascii="Times New Roman" w:eastAsiaTheme="minorEastAsia" w:cs="Times New Roman"/>
          <w:color w:val="000000" w:themeColor="text1"/>
          <w:sz w:val="32"/>
          <w:szCs w:val="32"/>
        </w:rPr>
      </w:pPr>
      <w:r w:rsidRPr="0071555E">
        <w:rPr>
          <w:rFonts w:ascii="Times New Roman" w:eastAsiaTheme="minorEastAsia" w:cs="Times New Roman"/>
          <w:color w:val="000000" w:themeColor="text1"/>
          <w:sz w:val="32"/>
          <w:szCs w:val="32"/>
        </w:rPr>
        <w:t>为保障研究生</w:t>
      </w:r>
      <w:r w:rsidR="00A22F4B" w:rsidRPr="0071555E">
        <w:rPr>
          <w:rFonts w:ascii="Times New Roman" w:eastAsiaTheme="minorEastAsia" w:cs="Times New Roman"/>
          <w:color w:val="000000" w:themeColor="text1"/>
          <w:sz w:val="32"/>
          <w:szCs w:val="32"/>
        </w:rPr>
        <w:t>全英</w:t>
      </w:r>
      <w:r w:rsidRPr="0071555E">
        <w:rPr>
          <w:rFonts w:ascii="Times New Roman" w:eastAsiaTheme="minorEastAsia" w:cs="Times New Roman"/>
          <w:color w:val="000000" w:themeColor="text1"/>
          <w:sz w:val="32"/>
          <w:szCs w:val="32"/>
        </w:rPr>
        <w:t>课程</w:t>
      </w:r>
      <w:r w:rsidR="00A22F4B" w:rsidRPr="0071555E">
        <w:rPr>
          <w:rFonts w:ascii="Times New Roman" w:eastAsiaTheme="minorEastAsia" w:cs="Times New Roman"/>
          <w:color w:val="000000" w:themeColor="text1"/>
          <w:sz w:val="32"/>
          <w:szCs w:val="32"/>
        </w:rPr>
        <w:t>视频录制</w:t>
      </w:r>
      <w:r w:rsidRPr="0071555E">
        <w:rPr>
          <w:rFonts w:ascii="Times New Roman" w:eastAsiaTheme="minorEastAsia" w:cs="Times New Roman"/>
          <w:color w:val="000000" w:themeColor="text1"/>
          <w:sz w:val="32"/>
          <w:szCs w:val="32"/>
        </w:rPr>
        <w:t>规范，发挥课程示范引领作用</w:t>
      </w:r>
      <w:r w:rsidRPr="0071555E">
        <w:rPr>
          <w:rFonts w:ascii="Times New Roman" w:eastAsiaTheme="minorEastAsia" w:cs="Times New Roman"/>
          <w:color w:val="000000" w:themeColor="text1"/>
          <w:kern w:val="2"/>
          <w:sz w:val="32"/>
          <w:szCs w:val="32"/>
        </w:rPr>
        <w:t>，</w:t>
      </w:r>
      <w:r w:rsidR="009E6B61" w:rsidRPr="0071555E">
        <w:rPr>
          <w:rFonts w:ascii="Times New Roman" w:eastAsiaTheme="minorEastAsia" w:cs="Times New Roman"/>
          <w:color w:val="000000" w:themeColor="text1"/>
          <w:kern w:val="2"/>
          <w:sz w:val="32"/>
          <w:szCs w:val="32"/>
        </w:rPr>
        <w:t>对课程资源</w:t>
      </w:r>
      <w:r w:rsidRPr="0071555E">
        <w:rPr>
          <w:rFonts w:ascii="Times New Roman" w:eastAsiaTheme="minorEastAsia" w:cs="Times New Roman"/>
          <w:color w:val="000000" w:themeColor="text1"/>
          <w:sz w:val="32"/>
          <w:szCs w:val="32"/>
        </w:rPr>
        <w:t>提出以下技术要求，供参考。</w:t>
      </w:r>
    </w:p>
    <w:p w14:paraId="0634F77C" w14:textId="31F39073" w:rsidR="009E6B61" w:rsidRPr="0071555E" w:rsidRDefault="00CA4939" w:rsidP="009E6B61">
      <w:pPr>
        <w:pStyle w:val="Default"/>
        <w:spacing w:line="560" w:lineRule="exact"/>
        <w:ind w:firstLineChars="200" w:firstLine="640"/>
        <w:rPr>
          <w:rFonts w:ascii="Times New Roman" w:eastAsiaTheme="minorEastAsia" w:cs="Times New Roman"/>
          <w:color w:val="000000" w:themeColor="text1"/>
          <w:sz w:val="32"/>
          <w:szCs w:val="32"/>
        </w:rPr>
      </w:pPr>
      <w:r w:rsidRPr="0071555E">
        <w:rPr>
          <w:rFonts w:ascii="Times New Roman" w:eastAsiaTheme="minorEastAsia" w:cs="Times New Roman"/>
          <w:color w:val="000000" w:themeColor="text1"/>
          <w:sz w:val="32"/>
          <w:szCs w:val="32"/>
        </w:rPr>
        <w:t>课程资源应包括课程全部教学内容、教学过程和教学活动涉及的教学资源。必须含有课程介绍、教学大纲、授课视频、作业与测验，同时可结合教学需求提供案例、参考文献等辅助学习资源。</w:t>
      </w:r>
      <w:bookmarkStart w:id="0" w:name="_Toc369772961_WPSOffice_Level3"/>
    </w:p>
    <w:p w14:paraId="37A7318A" w14:textId="227D9FAA" w:rsidR="00CA4939" w:rsidRPr="0071555E" w:rsidRDefault="009E6B61" w:rsidP="009E6B61">
      <w:pPr>
        <w:pStyle w:val="Default"/>
        <w:spacing w:line="560" w:lineRule="exact"/>
        <w:ind w:firstLineChars="200" w:firstLine="643"/>
        <w:rPr>
          <w:rFonts w:ascii="Times New Roman" w:eastAsiaTheme="minorEastAsia" w:cs="Times New Roman"/>
          <w:b/>
          <w:color w:val="000000" w:themeColor="text1"/>
          <w:kern w:val="2"/>
          <w:sz w:val="32"/>
          <w:szCs w:val="32"/>
        </w:rPr>
      </w:pPr>
      <w:r w:rsidRPr="0071555E">
        <w:rPr>
          <w:rFonts w:ascii="Times New Roman" w:eastAsiaTheme="minorEastAsia" w:cs="Times New Roman"/>
          <w:b/>
          <w:color w:val="000000" w:themeColor="text1"/>
          <w:kern w:val="2"/>
          <w:sz w:val="32"/>
          <w:szCs w:val="32"/>
        </w:rPr>
        <w:t>一、</w:t>
      </w:r>
      <w:r w:rsidR="00CA4939" w:rsidRPr="0071555E">
        <w:rPr>
          <w:rFonts w:ascii="Times New Roman" w:eastAsiaTheme="minorEastAsia" w:cs="Times New Roman"/>
          <w:b/>
          <w:color w:val="000000" w:themeColor="text1"/>
          <w:kern w:val="2"/>
          <w:sz w:val="32"/>
          <w:szCs w:val="32"/>
        </w:rPr>
        <w:t xml:space="preserve"> </w:t>
      </w:r>
      <w:bookmarkStart w:id="1" w:name="_Toc1613220002_WPSOffice_Level3"/>
      <w:r w:rsidR="00CA4939" w:rsidRPr="0071555E">
        <w:rPr>
          <w:rFonts w:ascii="Times New Roman" w:eastAsiaTheme="minorEastAsia" w:cs="Times New Roman"/>
          <w:b/>
          <w:color w:val="000000" w:themeColor="text1"/>
          <w:kern w:val="2"/>
          <w:sz w:val="32"/>
          <w:szCs w:val="32"/>
        </w:rPr>
        <w:t>课程</w:t>
      </w:r>
      <w:bookmarkEnd w:id="0"/>
      <w:bookmarkEnd w:id="1"/>
      <w:r w:rsidR="00CA4939" w:rsidRPr="0071555E">
        <w:rPr>
          <w:rFonts w:ascii="Times New Roman" w:eastAsiaTheme="minorEastAsia" w:cs="Times New Roman"/>
          <w:b/>
          <w:color w:val="000000" w:themeColor="text1"/>
          <w:kern w:val="2"/>
          <w:sz w:val="32"/>
          <w:szCs w:val="32"/>
        </w:rPr>
        <w:t>介绍</w:t>
      </w:r>
    </w:p>
    <w:p w14:paraId="24245A12" w14:textId="77777777" w:rsidR="00CA4939" w:rsidRPr="0071555E" w:rsidRDefault="00CA4939" w:rsidP="00CA4939">
      <w:pPr>
        <w:spacing w:line="360" w:lineRule="auto"/>
        <w:ind w:firstLineChars="200" w:firstLine="640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课程介绍是面向全体研究生开放的窗口信息，是研究生了解课程的重要渠道。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646"/>
        <w:gridCol w:w="6876"/>
      </w:tblGrid>
      <w:tr w:rsidR="00CA4939" w:rsidRPr="0071555E" w14:paraId="02C5BA41" w14:textId="77777777" w:rsidTr="009E071C">
        <w:trPr>
          <w:trHeight w:val="356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01D56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项目名称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239F2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用途及要求</w:t>
            </w:r>
          </w:p>
        </w:tc>
      </w:tr>
      <w:tr w:rsidR="00CA4939" w:rsidRPr="0071555E" w14:paraId="7B49C624" w14:textId="77777777" w:rsidTr="009E071C">
        <w:trPr>
          <w:trHeight w:val="723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71212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课程推介语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D412A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简要介绍课程教学目标、课程特色、适用对象等，字数不超过</w:t>
            </w: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500</w:t>
            </w: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字。</w:t>
            </w:r>
          </w:p>
        </w:tc>
      </w:tr>
      <w:tr w:rsidR="00CA4939" w:rsidRPr="0071555E" w14:paraId="36F5790A" w14:textId="77777777" w:rsidTr="009E071C">
        <w:trPr>
          <w:trHeight w:val="656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343C5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课程宣传片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BBD9A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展示课程建设理念、内容特色、教学团队风貌等，时长不超过</w:t>
            </w: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分钟。</w:t>
            </w:r>
          </w:p>
        </w:tc>
      </w:tr>
      <w:tr w:rsidR="00CA4939" w:rsidRPr="0071555E" w14:paraId="5D18D507" w14:textId="77777777" w:rsidTr="009E071C">
        <w:trPr>
          <w:trHeight w:val="427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420A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课程介绍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F1F19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说明课程所属学科、教学内容、教学方法及内容组织形式、适用对象等。</w:t>
            </w:r>
          </w:p>
        </w:tc>
      </w:tr>
      <w:tr w:rsidR="00CA4939" w:rsidRPr="0071555E" w14:paraId="760210FC" w14:textId="77777777" w:rsidTr="009E071C">
        <w:trPr>
          <w:trHeight w:val="701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1614F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课程封面图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EDF86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体现学科特点的图片；建议提供</w:t>
            </w: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1125*634</w:t>
            </w: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像素高清版，</w:t>
            </w: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jpg</w:t>
            </w: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格式</w:t>
            </w:r>
          </w:p>
        </w:tc>
      </w:tr>
      <w:tr w:rsidR="00CA4939" w:rsidRPr="0071555E" w14:paraId="464A9E3E" w14:textId="77777777" w:rsidTr="009E071C">
        <w:trPr>
          <w:trHeight w:val="880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296AC" w14:textId="77777777" w:rsidR="00CA4939" w:rsidRPr="0071555E" w:rsidRDefault="00CA4939" w:rsidP="009E071C">
            <w:pPr>
              <w:pStyle w:val="a0"/>
              <w:spacing w:line="360" w:lineRule="auto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教学团队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1988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教师简介：教师基本信息、教学经历、科研业绩等。</w:t>
            </w:r>
          </w:p>
          <w:p w14:paraId="5EBF3019" w14:textId="77777777" w:rsidR="00CA4939" w:rsidRPr="0071555E" w:rsidRDefault="00CA4939" w:rsidP="009E071C">
            <w:pPr>
              <w:pStyle w:val="a0"/>
              <w:spacing w:line="400" w:lineRule="exact"/>
              <w:ind w:firstLineChars="0" w:firstLine="0"/>
              <w:jc w:val="lef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教师照片：一张彩色免冠照片。照片由数码相机拍摄，光线均匀，轮廓分明，神态自然，不超过</w:t>
            </w: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600KB</w:t>
            </w:r>
            <w:r w:rsidRPr="0071555E">
              <w:rPr>
                <w:rFonts w:eastAsiaTheme="minorEastAsia"/>
                <w:color w:val="000000" w:themeColor="text1"/>
                <w:sz w:val="28"/>
                <w:szCs w:val="28"/>
              </w:rPr>
              <w:t>。</w:t>
            </w:r>
          </w:p>
          <w:p w14:paraId="67A52A0A" w14:textId="77777777" w:rsidR="00CA4939" w:rsidRPr="0071555E" w:rsidRDefault="00CA4939" w:rsidP="009E071C">
            <w:pPr>
              <w:pStyle w:val="a0"/>
              <w:spacing w:line="360" w:lineRule="auto"/>
              <w:ind w:firstLineChars="0" w:firstLine="0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71555E">
              <w:rPr>
                <w:rFonts w:eastAsiaTheme="minorEastAsia"/>
                <w:noProof/>
                <w:color w:val="000000" w:themeColor="text1"/>
                <w:sz w:val="28"/>
                <w:szCs w:val="28"/>
              </w:rPr>
              <w:lastRenderedPageBreak/>
              <w:drawing>
                <wp:inline distT="0" distB="0" distL="0" distR="0" wp14:anchorId="56C242DE" wp14:editId="758C2320">
                  <wp:extent cx="4356100" cy="1767840"/>
                  <wp:effectExtent l="0" t="0" r="6350" b="3810"/>
                  <wp:docPr id="1026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1"/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6100" cy="17678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659966" w14:textId="60F548D7" w:rsidR="009E6B61" w:rsidRPr="0071555E" w:rsidRDefault="009E6B61" w:rsidP="00CA4939">
      <w:pPr>
        <w:pStyle w:val="a0"/>
        <w:spacing w:line="560" w:lineRule="exact"/>
        <w:ind w:firstLineChars="200" w:firstLine="643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2" w:name="_Toc2103964756_WPSOffice_Level3"/>
      <w:bookmarkStart w:id="3" w:name="_Toc1407530239_WPSOffice_Level3"/>
      <w:r w:rsidRPr="0071555E">
        <w:rPr>
          <w:rFonts w:ascii="Times New Roman" w:hAnsi="Times New Roman" w:cs="Times New Roman"/>
          <w:b/>
          <w:color w:val="000000" w:themeColor="text1"/>
          <w:sz w:val="32"/>
          <w:szCs w:val="32"/>
        </w:rPr>
        <w:lastRenderedPageBreak/>
        <w:t>二、教学大纲</w:t>
      </w:r>
    </w:p>
    <w:p w14:paraId="67A541D5" w14:textId="5805B598" w:rsidR="00CA4939" w:rsidRPr="0071555E" w:rsidRDefault="00CA4939" w:rsidP="00CA4939">
      <w:pPr>
        <w:pStyle w:val="a0"/>
        <w:spacing w:line="560" w:lineRule="exact"/>
        <w:ind w:firstLineChars="200" w:firstLine="64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课程大纲是课程作用、课程性质、教学目标和教学任务以及由此规定的课程内容、范围和教学要求的纲要。教学大纲须以核心课程指南为基础，符合学术学位</w:t>
      </w:r>
      <w:r w:rsidR="00A22F4B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、专业学位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人才培养要求。</w:t>
      </w:r>
    </w:p>
    <w:bookmarkEnd w:id="2"/>
    <w:bookmarkEnd w:id="3"/>
    <w:p w14:paraId="258DCBE9" w14:textId="1CA9CBE8" w:rsidR="009E6B61" w:rsidRPr="0071555E" w:rsidRDefault="009E6B61" w:rsidP="00CA4939">
      <w:pPr>
        <w:pStyle w:val="a0"/>
        <w:spacing w:line="560" w:lineRule="exact"/>
        <w:ind w:firstLineChars="200" w:firstLine="643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三、课程导学</w:t>
      </w:r>
    </w:p>
    <w:p w14:paraId="58790788" w14:textId="77777777" w:rsidR="009E6B61" w:rsidRPr="0071555E" w:rsidRDefault="00CA4939" w:rsidP="009E6B61">
      <w:pPr>
        <w:pStyle w:val="a0"/>
        <w:spacing w:line="560" w:lineRule="exact"/>
        <w:ind w:firstLineChars="200" w:firstLine="64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课程导学主要用于帮助研究生了解课程内容、引导研究生合理制定学习计划。课程导</w:t>
      </w:r>
      <w:proofErr w:type="gramStart"/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学建议</w:t>
      </w:r>
      <w:proofErr w:type="gramEnd"/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涵盖先修课程、学习内容及重难点、学习目标、学习建议、考核要求、参考教材等。</w:t>
      </w:r>
    </w:p>
    <w:p w14:paraId="16A06B91" w14:textId="22CFAB1B" w:rsidR="00CA4939" w:rsidRPr="0071555E" w:rsidRDefault="009E6B61" w:rsidP="009E6B61">
      <w:pPr>
        <w:pStyle w:val="a0"/>
        <w:spacing w:line="560" w:lineRule="exact"/>
        <w:ind w:firstLineChars="200" w:firstLine="643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四、课程视频</w:t>
      </w:r>
    </w:p>
    <w:p w14:paraId="234B4CC8" w14:textId="177C4D2A" w:rsidR="00CA4939" w:rsidRPr="0071555E" w:rsidRDefault="00CA4939" w:rsidP="00CA4939">
      <w:pPr>
        <w:pStyle w:val="a0"/>
        <w:spacing w:line="560" w:lineRule="exact"/>
        <w:ind w:firstLineChars="200" w:firstLine="64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授课视频是线上的主要教学资源，应覆盖课程大纲规定的</w:t>
      </w:r>
      <w:r w:rsidR="002D65C9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至少</w:t>
      </w:r>
      <w:r w:rsidR="002D65C9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4</w:t>
      </w:r>
      <w:r w:rsidR="002D65C9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学时的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课程内容。</w:t>
      </w:r>
    </w:p>
    <w:p w14:paraId="1ACD4EFE" w14:textId="77777777" w:rsidR="00CA4939" w:rsidRPr="0071555E" w:rsidRDefault="00CA4939" w:rsidP="00CA4939">
      <w:pPr>
        <w:spacing w:line="560" w:lineRule="exact"/>
        <w:ind w:firstLineChars="200" w:firstLine="643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视频选题：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应注重前沿引领和方法传授，强化研究生对创新过程的理解。加强方法论学习和训练，着力培养研究生的知识获取能力、学术鉴别能力、独立研究能力和解决实际问题能力，并有机融入科研伦理、学术规范等学风建设。</w:t>
      </w:r>
    </w:p>
    <w:p w14:paraId="515C1630" w14:textId="3BBEE87C" w:rsidR="00CA4939" w:rsidRPr="0071555E" w:rsidRDefault="00CA4939" w:rsidP="00CA4939">
      <w:pPr>
        <w:spacing w:line="560" w:lineRule="exact"/>
        <w:ind w:firstLineChars="200" w:firstLine="643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视频时长：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每</w:t>
      </w:r>
      <w:r w:rsidR="009E6B61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学时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总时长不少于</w:t>
      </w:r>
      <w:r w:rsidR="009E6B61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45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分钟，</w:t>
      </w:r>
      <w:r w:rsidR="00A22F4B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每学时</w:t>
      </w:r>
      <w:r w:rsidR="00701CE0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可以</w:t>
      </w:r>
      <w:r w:rsidR="00A22F4B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分解成多个</w:t>
      </w:r>
      <w:r w:rsidR="00701CE0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录制，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单一视频时长在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5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～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15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分钟之间。</w:t>
      </w:r>
    </w:p>
    <w:p w14:paraId="54CC2290" w14:textId="77777777" w:rsidR="00CA4939" w:rsidRPr="0071555E" w:rsidRDefault="00CA4939" w:rsidP="00CA4939">
      <w:pPr>
        <w:spacing w:line="560" w:lineRule="exact"/>
        <w:ind w:firstLineChars="200" w:firstLine="643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视频形式：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可采用教师出镜讲解、手写讲解、实景讲解、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动画演示、专题短片、访谈式教学等多种表现形式。也建议结合课程的特点，设计有特色、传播效果好的视频授课形式。授课视频应着重用镜头语言呈现授课内容，极力营造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“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一对一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”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授课的感觉。视频画面清晰、图像稳定、构图合理、声画同步，语言规范标准，声音清晰，主讲人出</w:t>
      </w:r>
      <w:proofErr w:type="gramStart"/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镜形象</w:t>
      </w:r>
      <w:proofErr w:type="gramEnd"/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和语言应符合教师职业规范。</w:t>
      </w:r>
    </w:p>
    <w:p w14:paraId="3656DEDB" w14:textId="3F8B7A6D" w:rsidR="00CA4939" w:rsidRPr="0071555E" w:rsidRDefault="00CA4939" w:rsidP="00CA4939">
      <w:pPr>
        <w:spacing w:line="560" w:lineRule="exact"/>
        <w:ind w:firstLineChars="200" w:firstLine="643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视频结构要求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：单一视频应包括片头、标题页、正片、片尾四部分。</w:t>
      </w:r>
      <w:r w:rsidR="0071555E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其中</w:t>
      </w:r>
      <w:r w:rsidR="002D65C9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视频格式采用</w:t>
      </w:r>
      <w:r w:rsidR="002D65C9" w:rsidRPr="007155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MP4</w:t>
      </w:r>
      <w:r w:rsidR="002D65C9" w:rsidRPr="007155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格式，单个文件大小不超过</w:t>
      </w:r>
      <w:r w:rsidR="002D65C9" w:rsidRPr="007155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1GB</w:t>
      </w:r>
      <w:r w:rsidR="002D65C9" w:rsidRPr="007155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，</w:t>
      </w:r>
      <w:r w:rsidR="002D65C9" w:rsidRPr="007155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画面文字用字规范</w:t>
      </w:r>
      <w:r w:rsidR="002D65C9" w:rsidRPr="007155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，</w:t>
      </w:r>
      <w:r w:rsidR="002D65C9" w:rsidRPr="007155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声音和画面同步，字幕出现时间与视频声音一致</w:t>
      </w:r>
      <w:r w:rsidR="002D65C9" w:rsidRPr="007155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，</w:t>
      </w:r>
      <w:r w:rsidR="002D65C9" w:rsidRPr="007155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片头、片尾建议不超过</w:t>
      </w:r>
      <w:r w:rsidR="002D65C9" w:rsidRPr="007155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10</w:t>
      </w:r>
      <w:r w:rsidR="002D65C9" w:rsidRPr="0071555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秒</w:t>
      </w:r>
      <w:r w:rsidR="002D65C9"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。</w:t>
      </w:r>
    </w:p>
    <w:p w14:paraId="7D02FBCF" w14:textId="26CCD45F" w:rsidR="00701CE0" w:rsidRPr="0071555E" w:rsidRDefault="00701CE0" w:rsidP="00CA4939">
      <w:pPr>
        <w:adjustRightInd w:val="0"/>
        <w:snapToGrid w:val="0"/>
        <w:spacing w:line="560" w:lineRule="exact"/>
        <w:ind w:firstLineChars="200" w:firstLine="643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五、</w:t>
      </w:r>
      <w:r w:rsidRPr="0071555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PPT</w:t>
      </w:r>
      <w:r w:rsidRPr="0071555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课件</w:t>
      </w:r>
    </w:p>
    <w:p w14:paraId="29F27F32" w14:textId="7E4D7809" w:rsidR="00CA4939" w:rsidRPr="0071555E" w:rsidRDefault="00CA4939" w:rsidP="00CA4939">
      <w:pPr>
        <w:adjustRightInd w:val="0"/>
        <w:snapToGrid w:val="0"/>
        <w:spacing w:line="560" w:lineRule="exact"/>
        <w:ind w:firstLineChars="200" w:firstLine="640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PPT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课件可作为授课视频的配套资源，附在视频讲解的后面。课件要求画面简洁、重点突出、字迹清晰，字体为已获得授权的正版字体。</w:t>
      </w:r>
    </w:p>
    <w:p w14:paraId="50AEECDB" w14:textId="6F4B5C71" w:rsidR="00701CE0" w:rsidRPr="0071555E" w:rsidRDefault="00701CE0" w:rsidP="00CA4939">
      <w:pPr>
        <w:pStyle w:val="a0"/>
        <w:spacing w:line="560" w:lineRule="exact"/>
        <w:ind w:firstLineChars="200" w:firstLine="643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六、参考资料</w:t>
      </w:r>
    </w:p>
    <w:p w14:paraId="2F05A2E6" w14:textId="1AFC0094" w:rsidR="00CA4939" w:rsidRPr="0071555E" w:rsidRDefault="00CA4939" w:rsidP="00CA4939">
      <w:pPr>
        <w:pStyle w:val="a0"/>
        <w:spacing w:line="560" w:lineRule="exact"/>
        <w:ind w:firstLineChars="200" w:firstLine="64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可提供案例、推荐教材、参考文献等辅助性学习资料。</w:t>
      </w:r>
    </w:p>
    <w:p w14:paraId="06471A2A" w14:textId="77777777" w:rsidR="00CA4939" w:rsidRPr="0071555E" w:rsidRDefault="00CA4939" w:rsidP="00CA4939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640"/>
        <w:rPr>
          <w:rStyle w:val="a8"/>
          <w:rFonts w:ascii="Times New Roman" w:hAnsi="Times New Roman" w:cs="Times New Roman"/>
          <w:color w:val="000000" w:themeColor="text1"/>
          <w:sz w:val="32"/>
          <w:szCs w:val="32"/>
        </w:rPr>
      </w:pPr>
      <w:bookmarkStart w:id="4" w:name="_Toc1936359784_WPSOffice_Level3"/>
      <w:r w:rsidRPr="0071555E">
        <w:rPr>
          <w:rStyle w:val="a8"/>
          <w:rFonts w:ascii="Times New Roman" w:hAnsi="Times New Roman" w:cs="Times New Roman"/>
          <w:color w:val="000000" w:themeColor="text1"/>
          <w:sz w:val="32"/>
          <w:szCs w:val="32"/>
        </w:rPr>
        <w:t>案例</w:t>
      </w:r>
      <w:bookmarkEnd w:id="4"/>
      <w:r w:rsidRPr="0071555E">
        <w:rPr>
          <w:rStyle w:val="a8"/>
          <w:rFonts w:ascii="Times New Roman" w:hAnsi="Times New Roman" w:cs="Times New Roman"/>
          <w:color w:val="000000" w:themeColor="text1"/>
          <w:sz w:val="32"/>
          <w:szCs w:val="32"/>
        </w:rPr>
        <w:t>：案例选取应体现前沿性、研究性，注重创新意识、思维和能力培养，并设置思考问题</w:t>
      </w:r>
      <w:bookmarkStart w:id="5" w:name="_Toc1431703050_WPSOffice_Level3"/>
      <w:r w:rsidRPr="0071555E">
        <w:rPr>
          <w:rStyle w:val="a8"/>
          <w:rFonts w:ascii="Times New Roman" w:hAnsi="Times New Roman" w:cs="Times New Roman"/>
          <w:color w:val="000000" w:themeColor="text1"/>
          <w:sz w:val="32"/>
          <w:szCs w:val="32"/>
        </w:rPr>
        <w:t>。</w:t>
      </w:r>
    </w:p>
    <w:p w14:paraId="70C3711B" w14:textId="77777777" w:rsidR="00CA4939" w:rsidRPr="0071555E" w:rsidRDefault="00CA4939" w:rsidP="00CA4939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640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推荐教材</w:t>
      </w:r>
      <w:bookmarkEnd w:id="5"/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：教材建议选取近三年出版或者再版教材，以确保教学内容的时效性。</w:t>
      </w:r>
    </w:p>
    <w:p w14:paraId="14D70D53" w14:textId="77777777" w:rsidR="00CA4939" w:rsidRPr="0071555E" w:rsidRDefault="00CA4939" w:rsidP="00CA4939">
      <w:pPr>
        <w:adjustRightInd w:val="0"/>
        <w:snapToGrid w:val="0"/>
        <w:spacing w:line="560" w:lineRule="exact"/>
        <w:ind w:firstLineChars="200" w:firstLine="640"/>
        <w:rPr>
          <w:rFonts w:ascii="Times New Roman" w:hAnsi="Times New Roman" w:cs="Times New Roman"/>
          <w:color w:val="000000" w:themeColor="text1"/>
          <w:sz w:val="32"/>
          <w:szCs w:val="32"/>
        </w:rPr>
      </w:pPr>
      <w:bookmarkStart w:id="6" w:name="_Toc78896715_WPSOffice_Level3"/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（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3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）其他资料</w:t>
      </w:r>
      <w:bookmarkEnd w:id="6"/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：推荐与课程内容相关的参考文献、相关网站等学习资源，以便学生扩展学习。</w:t>
      </w:r>
    </w:p>
    <w:p w14:paraId="0CCA3DEB" w14:textId="7D393E60" w:rsidR="00701CE0" w:rsidRPr="0071555E" w:rsidRDefault="00701CE0" w:rsidP="00CA4939">
      <w:pPr>
        <w:spacing w:line="560" w:lineRule="exact"/>
        <w:ind w:firstLineChars="200" w:firstLine="643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七、考试和作业</w:t>
      </w:r>
    </w:p>
    <w:p w14:paraId="0585C029" w14:textId="392648F9" w:rsidR="00CA4939" w:rsidRPr="0071555E" w:rsidRDefault="00CA4939" w:rsidP="00CA4939">
      <w:pPr>
        <w:spacing w:line="560" w:lineRule="exact"/>
        <w:ind w:firstLineChars="200" w:firstLine="640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紧扣培养目标，建立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“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学测一体化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”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、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“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多元化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”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的学习评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价体系，注重过程性评价。</w:t>
      </w:r>
    </w:p>
    <w:p w14:paraId="77299AEA" w14:textId="77777777" w:rsidR="00CA4939" w:rsidRPr="0071555E" w:rsidRDefault="00CA4939" w:rsidP="00CA4939">
      <w:pPr>
        <w:pStyle w:val="a0"/>
        <w:numPr>
          <w:ilvl w:val="0"/>
          <w:numId w:val="3"/>
        </w:numPr>
        <w:spacing w:line="560" w:lineRule="exact"/>
        <w:ind w:firstLineChars="200" w:firstLine="640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平时作业：每章或每节后设置练习作业。每章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10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～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15</w:t>
      </w: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道，难易度标注清晰、搭配合理。题型以客观题（单选题、多选题、判断题）为主，可设置少量主观题。习题建议提供答案解析。</w:t>
      </w:r>
    </w:p>
    <w:p w14:paraId="0DD35A5A" w14:textId="158CA08D" w:rsidR="007D02FD" w:rsidRPr="0071555E" w:rsidRDefault="00CA4939" w:rsidP="002D65C9">
      <w:pPr>
        <w:pStyle w:val="a0"/>
        <w:numPr>
          <w:ilvl w:val="0"/>
          <w:numId w:val="3"/>
        </w:numPr>
        <w:spacing w:line="560" w:lineRule="exact"/>
        <w:ind w:firstLineChars="200" w:firstLine="640"/>
        <w:jc w:val="both"/>
        <w:rPr>
          <w:rFonts w:asciiTheme="minorEastAsia" w:hAnsiTheme="minorEastAsia" w:cs="Times New Roman" w:hint="eastAsia"/>
          <w:color w:val="000000" w:themeColor="text1"/>
          <w:kern w:val="0"/>
          <w:sz w:val="32"/>
          <w:szCs w:val="32"/>
          <w:shd w:val="clear" w:color="auto" w:fill="FFFFFF"/>
        </w:rPr>
      </w:pPr>
      <w:r w:rsidRPr="0071555E">
        <w:rPr>
          <w:rFonts w:ascii="Times New Roman" w:hAnsi="Times New Roman" w:cs="Times New Roman"/>
          <w:color w:val="000000" w:themeColor="text1"/>
          <w:sz w:val="32"/>
          <w:szCs w:val="32"/>
        </w:rPr>
        <w:t>讨论：应选取部分章节设置讨论题。讨论话题应与课程内容密切相关，具有开放性和研讨性，能够激发学生之间、学生与教师之间的在线交流兴趣。</w:t>
      </w:r>
    </w:p>
    <w:sectPr w:rsidR="007D02FD" w:rsidRPr="007155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11039" w14:textId="77777777" w:rsidR="00971F01" w:rsidRDefault="00971F01" w:rsidP="00814F05">
      <w:r>
        <w:separator/>
      </w:r>
    </w:p>
  </w:endnote>
  <w:endnote w:type="continuationSeparator" w:id="0">
    <w:p w14:paraId="37FD0FD4" w14:textId="77777777" w:rsidR="00971F01" w:rsidRDefault="00971F01" w:rsidP="00814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00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1921D" w14:textId="77777777" w:rsidR="00971F01" w:rsidRDefault="00971F01" w:rsidP="00814F05">
      <w:r>
        <w:separator/>
      </w:r>
    </w:p>
  </w:footnote>
  <w:footnote w:type="continuationSeparator" w:id="0">
    <w:p w14:paraId="55A50DE2" w14:textId="77777777" w:rsidR="00971F01" w:rsidRDefault="00971F01" w:rsidP="00814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2"/>
      <w:numFmt w:val="chineseCounting"/>
      <w:suff w:val="nothing"/>
      <w:lvlText w:val="（%1）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939"/>
    <w:rsid w:val="00070095"/>
    <w:rsid w:val="00183F8F"/>
    <w:rsid w:val="00272773"/>
    <w:rsid w:val="002D65C9"/>
    <w:rsid w:val="003428B8"/>
    <w:rsid w:val="00701CE0"/>
    <w:rsid w:val="0071555E"/>
    <w:rsid w:val="007A00BA"/>
    <w:rsid w:val="007B4058"/>
    <w:rsid w:val="007D02FD"/>
    <w:rsid w:val="00814F05"/>
    <w:rsid w:val="00844B81"/>
    <w:rsid w:val="00913163"/>
    <w:rsid w:val="00971F01"/>
    <w:rsid w:val="009E6B61"/>
    <w:rsid w:val="00A22F4B"/>
    <w:rsid w:val="00AA114F"/>
    <w:rsid w:val="00AD0CD0"/>
    <w:rsid w:val="00CA4939"/>
    <w:rsid w:val="00FE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DE51E1"/>
  <w15:chartTrackingRefBased/>
  <w15:docId w15:val="{2AD28DCE-6C92-4841-A9DB-B581934F2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CA4939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A4939"/>
    <w:pPr>
      <w:spacing w:line="560" w:lineRule="exact"/>
      <w:ind w:firstLineChars="200" w:firstLine="640"/>
      <w:outlineLvl w:val="1"/>
    </w:pPr>
    <w:rPr>
      <w:rFonts w:ascii="楷体" w:eastAsia="楷体" w:hAnsi="楷体" w:cs="Times New Roman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4939"/>
    <w:pPr>
      <w:keepNext/>
      <w:keepLines/>
      <w:spacing w:line="560" w:lineRule="exact"/>
      <w:ind w:firstLineChars="200" w:firstLine="480"/>
      <w:outlineLvl w:val="2"/>
    </w:pPr>
    <w:rPr>
      <w:rFonts w:ascii="Times New Roman" w:eastAsia="方正仿宋简体" w:hAnsi="Times New Roman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标题 2 字符"/>
    <w:basedOn w:val="a1"/>
    <w:link w:val="2"/>
    <w:uiPriority w:val="9"/>
    <w:qFormat/>
    <w:rsid w:val="00CA4939"/>
    <w:rPr>
      <w:rFonts w:ascii="楷体" w:eastAsia="楷体" w:hAnsi="楷体" w:cs="Times New Roman"/>
      <w:sz w:val="32"/>
      <w:szCs w:val="32"/>
    </w:rPr>
  </w:style>
  <w:style w:type="character" w:customStyle="1" w:styleId="30">
    <w:name w:val="标题 3 字符"/>
    <w:basedOn w:val="a1"/>
    <w:link w:val="3"/>
    <w:uiPriority w:val="9"/>
    <w:semiHidden/>
    <w:rsid w:val="00CA4939"/>
    <w:rPr>
      <w:rFonts w:ascii="Times New Roman" w:eastAsia="方正仿宋简体" w:hAnsi="Times New Roman" w:cs="Times New Roman"/>
      <w:b/>
      <w:bCs/>
      <w:sz w:val="32"/>
      <w:szCs w:val="32"/>
    </w:rPr>
  </w:style>
  <w:style w:type="paragraph" w:styleId="a4">
    <w:name w:val="Body Text"/>
    <w:basedOn w:val="a"/>
    <w:link w:val="a5"/>
    <w:uiPriority w:val="99"/>
    <w:semiHidden/>
    <w:unhideWhenUsed/>
    <w:rsid w:val="00CA4939"/>
    <w:pPr>
      <w:spacing w:after="120"/>
    </w:pPr>
  </w:style>
  <w:style w:type="character" w:customStyle="1" w:styleId="a5">
    <w:name w:val="正文文本 字符"/>
    <w:basedOn w:val="a1"/>
    <w:link w:val="a4"/>
    <w:uiPriority w:val="99"/>
    <w:semiHidden/>
    <w:rsid w:val="00CA4939"/>
  </w:style>
  <w:style w:type="paragraph" w:styleId="a0">
    <w:name w:val="Body Text First Indent"/>
    <w:basedOn w:val="a4"/>
    <w:link w:val="a6"/>
    <w:qFormat/>
    <w:rsid w:val="00CA4939"/>
    <w:pPr>
      <w:spacing w:after="0"/>
      <w:ind w:firstLineChars="100" w:firstLine="420"/>
      <w:jc w:val="center"/>
    </w:pPr>
    <w:rPr>
      <w:szCs w:val="20"/>
    </w:rPr>
  </w:style>
  <w:style w:type="character" w:customStyle="1" w:styleId="a6">
    <w:name w:val="正文文本首行缩进 字符"/>
    <w:basedOn w:val="a5"/>
    <w:link w:val="a0"/>
    <w:rsid w:val="00CA4939"/>
    <w:rPr>
      <w:szCs w:val="20"/>
    </w:rPr>
  </w:style>
  <w:style w:type="table" w:styleId="a7">
    <w:name w:val="Table Grid"/>
    <w:basedOn w:val="a2"/>
    <w:qFormat/>
    <w:rsid w:val="00CA493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1"/>
    <w:qFormat/>
    <w:rsid w:val="00CA4939"/>
    <w:rPr>
      <w:sz w:val="21"/>
      <w:szCs w:val="21"/>
    </w:rPr>
  </w:style>
  <w:style w:type="paragraph" w:customStyle="1" w:styleId="Default">
    <w:name w:val="Default"/>
    <w:qFormat/>
    <w:rsid w:val="00CA493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A4939"/>
    <w:pPr>
      <w:spacing w:before="22"/>
      <w:ind w:left="107"/>
    </w:pPr>
    <w:rPr>
      <w:rFonts w:ascii="宋体" w:eastAsia="宋体" w:hAnsi="宋体" w:cs="宋体"/>
    </w:rPr>
  </w:style>
  <w:style w:type="paragraph" w:customStyle="1" w:styleId="1">
    <w:name w:val="列出段落1"/>
    <w:basedOn w:val="a"/>
    <w:uiPriority w:val="34"/>
    <w:qFormat/>
    <w:rsid w:val="00CA4939"/>
    <w:pPr>
      <w:ind w:firstLineChars="200" w:firstLine="420"/>
    </w:pPr>
  </w:style>
  <w:style w:type="paragraph" w:styleId="a9">
    <w:name w:val="header"/>
    <w:basedOn w:val="a"/>
    <w:link w:val="aa"/>
    <w:uiPriority w:val="99"/>
    <w:unhideWhenUsed/>
    <w:rsid w:val="00814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1"/>
    <w:link w:val="a9"/>
    <w:uiPriority w:val="99"/>
    <w:rsid w:val="00814F05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814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1"/>
    <w:link w:val="ab"/>
    <w:uiPriority w:val="99"/>
    <w:rsid w:val="00814F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思思</dc:creator>
  <cp:keywords/>
  <dc:description/>
  <cp:lastModifiedBy>翠琼</cp:lastModifiedBy>
  <cp:revision>9</cp:revision>
  <dcterms:created xsi:type="dcterms:W3CDTF">2022-04-04T03:18:00Z</dcterms:created>
  <dcterms:modified xsi:type="dcterms:W3CDTF">2024-03-26T01:32:00Z</dcterms:modified>
</cp:coreProperties>
</file>