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sz w:val="36"/>
          <w:szCs w:val="36"/>
        </w:rPr>
      </w:pPr>
      <w:r>
        <w:rPr>
          <w:rFonts w:ascii="宋体" w:hAnsi="宋体"/>
          <w:b/>
          <w:sz w:val="36"/>
          <w:szCs w:val="36"/>
        </w:rPr>
        <w:t>关于举办北京林业大学</w:t>
      </w:r>
    </w:p>
    <w:p>
      <w:pPr>
        <w:adjustRightInd w:val="0"/>
        <w:snapToGrid w:val="0"/>
        <w:spacing w:line="360" w:lineRule="auto"/>
        <w:jc w:val="center"/>
        <w:rPr>
          <w:rFonts w:hint="eastAsia" w:ascii="宋体" w:hAnsi="宋体"/>
          <w:b/>
          <w:sz w:val="36"/>
          <w:szCs w:val="36"/>
        </w:rPr>
      </w:pPr>
      <w:r>
        <w:rPr>
          <w:rFonts w:ascii="宋体" w:hAnsi="宋体"/>
          <w:b/>
          <w:sz w:val="36"/>
          <w:szCs w:val="36"/>
        </w:rPr>
        <w:t>第</w:t>
      </w:r>
      <w:r>
        <w:rPr>
          <w:rFonts w:hint="eastAsia" w:ascii="宋体" w:hAnsi="宋体"/>
          <w:b/>
          <w:sz w:val="36"/>
          <w:szCs w:val="36"/>
        </w:rPr>
        <w:t>十</w:t>
      </w:r>
      <w:r>
        <w:rPr>
          <w:rFonts w:hint="eastAsia" w:ascii="宋体" w:hAnsi="宋体"/>
          <w:b/>
          <w:sz w:val="36"/>
          <w:szCs w:val="36"/>
          <w:lang w:val="en-US" w:eastAsia="zh-CN"/>
        </w:rPr>
        <w:t>四</w:t>
      </w:r>
      <w:r>
        <w:rPr>
          <w:rFonts w:ascii="宋体" w:hAnsi="宋体"/>
          <w:b/>
          <w:sz w:val="36"/>
          <w:szCs w:val="36"/>
        </w:rPr>
        <w:t>届</w:t>
      </w:r>
      <w:r>
        <w:rPr>
          <w:rFonts w:hint="eastAsia" w:ascii="宋体" w:hAnsi="宋体"/>
          <w:b/>
          <w:sz w:val="36"/>
          <w:szCs w:val="36"/>
        </w:rPr>
        <w:t>研究生辩论赛的通知</w:t>
      </w:r>
    </w:p>
    <w:p>
      <w:pPr>
        <w:adjustRightInd w:val="0"/>
        <w:snapToGrid w:val="0"/>
        <w:spacing w:line="360" w:lineRule="auto"/>
        <w:rPr>
          <w:rFonts w:hint="eastAsia" w:ascii="仿宋_GB2312" w:hAnsi="宋体" w:eastAsia="仿宋_GB2312" w:cs="宋体"/>
          <w:sz w:val="32"/>
          <w:szCs w:val="32"/>
        </w:rPr>
      </w:pPr>
      <w:r>
        <w:rPr>
          <w:rFonts w:hint="eastAsia" w:ascii="仿宋_GB2312" w:hAnsi="宋体" w:eastAsia="仿宋_GB2312" w:cs="宋体"/>
          <w:sz w:val="32"/>
          <w:szCs w:val="32"/>
        </w:rPr>
        <w:t>各学院：</w:t>
      </w:r>
    </w:p>
    <w:p>
      <w:pPr>
        <w:adjustRightInd w:val="0"/>
        <w:snapToGrid w:val="0"/>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 xml:space="preserve">  北京林业大学研究生辩论赛举办十</w:t>
      </w:r>
      <w:r>
        <w:rPr>
          <w:rFonts w:hint="eastAsia" w:ascii="仿宋_GB2312" w:hAnsi="宋体" w:eastAsia="仿宋_GB2312" w:cs="宋体"/>
          <w:sz w:val="32"/>
          <w:szCs w:val="32"/>
          <w:lang w:val="en-US" w:eastAsia="zh-CN"/>
        </w:rPr>
        <w:t>三</w:t>
      </w:r>
      <w:r>
        <w:rPr>
          <w:rFonts w:hint="eastAsia" w:ascii="仿宋_GB2312" w:hAnsi="宋体" w:eastAsia="仿宋_GB2312" w:cs="宋体"/>
          <w:sz w:val="32"/>
          <w:szCs w:val="32"/>
        </w:rPr>
        <w:t>届以来，始终秉承“弘扬校园文化，展现自我风采，启发思辩智慧，规划美好未来”的宗旨，在激发研究生学术文化兴趣、锻炼和提高研究生综合素质、创建优良校风学风等方面发挥了积极作用，并已成为校园文化建设与研究生思想政治教育的一个品牌活动。为进一步丰富研究生校园文化生活，促进交流，展示风采，提升研究生的思辨、协作和沟通能力，培养研究生关注国事、心怀天下的道德情操，培育和践行社会主义核心价值观，经研究决定举办北京林业大学第十</w:t>
      </w:r>
      <w:r>
        <w:rPr>
          <w:rFonts w:hint="eastAsia" w:ascii="仿宋_GB2312" w:hAnsi="宋体" w:eastAsia="仿宋_GB2312" w:cs="宋体"/>
          <w:sz w:val="32"/>
          <w:szCs w:val="32"/>
          <w:lang w:val="en-US" w:eastAsia="zh-CN"/>
        </w:rPr>
        <w:t>四</w:t>
      </w:r>
      <w:r>
        <w:rPr>
          <w:rFonts w:hint="eastAsia" w:ascii="仿宋_GB2312" w:hAnsi="宋体" w:eastAsia="仿宋_GB2312" w:cs="宋体"/>
          <w:sz w:val="32"/>
          <w:szCs w:val="32"/>
        </w:rPr>
        <w:t>届研究生辩论赛。现将赛事有关事项通知如下：</w:t>
      </w:r>
    </w:p>
    <w:p>
      <w:pPr>
        <w:numPr>
          <w:ilvl w:val="0"/>
          <w:numId w:val="2"/>
        </w:numPr>
        <w:spacing w:line="360" w:lineRule="auto"/>
        <w:ind w:firstLine="640"/>
        <w:rPr>
          <w:rFonts w:hint="eastAsia" w:ascii="仿宋_GB2312" w:hAnsi="宋体" w:eastAsia="仿宋_GB2312" w:cs="宋体"/>
          <w:sz w:val="32"/>
          <w:szCs w:val="32"/>
          <w:lang w:val="en-US" w:eastAsia="zh-CN"/>
        </w:rPr>
      </w:pPr>
      <w:r>
        <w:rPr>
          <w:rFonts w:hint="eastAsia" w:ascii="仿宋_GB2312" w:hAnsi="宋体" w:eastAsia="仿宋_GB2312" w:cs="宋体"/>
          <w:b/>
          <w:bCs/>
          <w:sz w:val="32"/>
          <w:szCs w:val="32"/>
          <w:highlight w:val="none"/>
        </w:rPr>
        <w:t>活动时间：</w:t>
      </w:r>
      <w:r>
        <w:rPr>
          <w:rFonts w:hint="eastAsia" w:ascii="仿宋_GB2312" w:hAnsi="宋体" w:eastAsia="仿宋_GB2312" w:cs="宋体"/>
          <w:sz w:val="32"/>
          <w:szCs w:val="32"/>
        </w:rPr>
        <w:t>20</w:t>
      </w:r>
      <w:r>
        <w:rPr>
          <w:rFonts w:hint="eastAsia" w:ascii="仿宋_GB2312" w:hAnsi="宋体" w:eastAsia="仿宋_GB2312" w:cs="宋体"/>
          <w:sz w:val="32"/>
          <w:szCs w:val="32"/>
          <w:lang w:val="en-US" w:eastAsia="zh-CN"/>
        </w:rPr>
        <w:t>20</w:t>
      </w:r>
      <w:r>
        <w:rPr>
          <w:rFonts w:hint="eastAsia" w:ascii="仿宋_GB2312" w:hAnsi="宋体" w:eastAsia="仿宋_GB2312" w:cs="宋体"/>
          <w:sz w:val="32"/>
          <w:szCs w:val="32"/>
        </w:rPr>
        <w:t>年10月-</w:t>
      </w:r>
      <w:r>
        <w:rPr>
          <w:rFonts w:hint="eastAsia" w:ascii="仿宋_GB2312" w:hAnsi="宋体" w:eastAsia="仿宋_GB2312" w:cs="宋体"/>
          <w:sz w:val="32"/>
          <w:szCs w:val="32"/>
          <w:lang w:val="en-US" w:eastAsia="zh-CN"/>
        </w:rPr>
        <w:t>2020</w:t>
      </w:r>
      <w:r>
        <w:rPr>
          <w:rFonts w:hint="eastAsia" w:ascii="仿宋_GB2312" w:hAnsi="宋体" w:eastAsia="仿宋_GB2312" w:cs="宋体"/>
          <w:sz w:val="32"/>
          <w:szCs w:val="32"/>
        </w:rPr>
        <w:t>年11月</w:t>
      </w:r>
      <w:r>
        <w:rPr>
          <w:rFonts w:hint="eastAsia" w:ascii="仿宋_GB2312" w:hAnsi="宋体" w:eastAsia="仿宋_GB2312" w:cs="宋体"/>
          <w:sz w:val="32"/>
          <w:szCs w:val="32"/>
          <w:lang w:val="en-US" w:eastAsia="zh-CN"/>
        </w:rPr>
        <w:t>23日</w:t>
      </w:r>
    </w:p>
    <w:p>
      <w:pPr>
        <w:numPr>
          <w:ilvl w:val="0"/>
          <w:numId w:val="0"/>
        </w:numPr>
        <w:spacing w:line="360" w:lineRule="auto"/>
        <w:ind w:firstLine="643" w:firstLineChars="200"/>
        <w:rPr>
          <w:rFonts w:ascii="仿宋_GB2312" w:hAnsi="宋体" w:eastAsia="仿宋_GB2312" w:cs="宋体"/>
          <w:sz w:val="32"/>
          <w:szCs w:val="32"/>
          <w:highlight w:val="none"/>
        </w:rPr>
      </w:pPr>
      <w:r>
        <w:rPr>
          <w:rFonts w:hint="eastAsia" w:ascii="仿宋_GB2312" w:hAnsi="宋体" w:eastAsia="仿宋_GB2312" w:cs="宋体"/>
          <w:b/>
          <w:bCs/>
          <w:sz w:val="32"/>
          <w:szCs w:val="32"/>
          <w:highlight w:val="none"/>
        </w:rPr>
        <w:t>二、活动主题：</w:t>
      </w:r>
      <w:r>
        <w:rPr>
          <w:rFonts w:hint="eastAsia" w:ascii="仿宋_GB2312" w:hAnsi="宋体" w:eastAsia="仿宋_GB2312" w:cs="宋体"/>
          <w:sz w:val="32"/>
          <w:szCs w:val="32"/>
          <w:highlight w:val="none"/>
        </w:rPr>
        <w:t>明德善思，博学雄辩</w:t>
      </w:r>
    </w:p>
    <w:p>
      <w:pPr>
        <w:spacing w:line="360" w:lineRule="auto"/>
        <w:ind w:firstLine="640"/>
        <w:rPr>
          <w:rFonts w:hint="eastAsia" w:ascii="仿宋_GB2312" w:hAnsi="宋体" w:eastAsia="仿宋_GB2312" w:cs="宋体"/>
          <w:b/>
          <w:bCs/>
          <w:sz w:val="32"/>
          <w:szCs w:val="32"/>
          <w:highlight w:val="none"/>
        </w:rPr>
      </w:pPr>
      <w:r>
        <w:rPr>
          <w:rFonts w:hint="eastAsia" w:ascii="仿宋_GB2312" w:hAnsi="宋体" w:eastAsia="仿宋_GB2312" w:cs="宋体"/>
          <w:b/>
          <w:bCs/>
          <w:sz w:val="32"/>
          <w:szCs w:val="32"/>
          <w:highlight w:val="none"/>
        </w:rPr>
        <w:t>三、活动组织：</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主办单位：北京林业大学党委研究生工作部</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承办单位：北京林业大学研究生会</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协办单位：北京林业大学各学院研究生会</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b/>
          <w:bCs/>
          <w:sz w:val="32"/>
          <w:szCs w:val="32"/>
          <w:highlight w:val="none"/>
        </w:rPr>
        <w:t>四、活动形式：</w:t>
      </w:r>
    </w:p>
    <w:p>
      <w:pPr>
        <w:spacing w:after="156" w:afterLines="50" w:line="360" w:lineRule="auto"/>
        <w:ind w:firstLine="640"/>
        <w:rPr>
          <w:rFonts w:ascii="仿宋_GB2312" w:hAnsi="宋体" w:eastAsia="仿宋_GB2312" w:cs="宋体"/>
          <w:sz w:val="32"/>
          <w:szCs w:val="32"/>
        </w:rPr>
      </w:pPr>
      <w:r>
        <w:rPr>
          <w:rFonts w:hint="eastAsia" w:ascii="仿宋_GB2312" w:hAnsi="宋体" w:eastAsia="仿宋_GB2312" w:cs="宋体"/>
          <w:sz w:val="32"/>
          <w:szCs w:val="32"/>
        </w:rPr>
        <w:t>本次辩论赛采用单淘汰制，共设四轮比赛。八强赛及四强赛由院级研究生会负责，半决赛及决赛由校研究生会负责。</w:t>
      </w:r>
    </w:p>
    <w:p>
      <w:pPr>
        <w:numPr>
          <w:ilvl w:val="0"/>
          <w:numId w:val="3"/>
        </w:numPr>
        <w:spacing w:line="360" w:lineRule="auto"/>
        <w:ind w:firstLine="640"/>
        <w:rPr>
          <w:rFonts w:hint="eastAsia" w:ascii="仿宋_GB2312" w:hAnsi="宋体" w:eastAsia="仿宋_GB2312" w:cs="宋体"/>
          <w:b/>
          <w:bCs/>
          <w:sz w:val="32"/>
          <w:szCs w:val="32"/>
          <w:highlight w:val="none"/>
        </w:rPr>
      </w:pPr>
      <w:r>
        <w:rPr>
          <w:rFonts w:hint="eastAsia" w:ascii="仿宋_GB2312" w:hAnsi="宋体" w:eastAsia="仿宋_GB2312" w:cs="宋体"/>
          <w:b/>
          <w:bCs/>
          <w:sz w:val="32"/>
          <w:szCs w:val="32"/>
          <w:highlight w:val="none"/>
        </w:rPr>
        <w:t>活动进程及说明：</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2798"/>
        <w:gridCol w:w="4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进程</w:t>
            </w:r>
          </w:p>
        </w:tc>
        <w:tc>
          <w:tcPr>
            <w:tcW w:w="2798"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时间</w:t>
            </w:r>
          </w:p>
        </w:tc>
        <w:tc>
          <w:tcPr>
            <w:tcW w:w="4736"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具体工作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学院</w:t>
            </w:r>
          </w:p>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选拔</w:t>
            </w:r>
          </w:p>
        </w:tc>
        <w:tc>
          <w:tcPr>
            <w:tcW w:w="2798"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10月</w:t>
            </w:r>
            <w:r>
              <w:rPr>
                <w:rFonts w:hint="eastAsia" w:ascii="仿宋_GB2312" w:hAnsi="宋体" w:eastAsia="仿宋_GB2312" w:cs="宋体"/>
                <w:sz w:val="32"/>
                <w:szCs w:val="32"/>
                <w:lang w:val="en-US" w:eastAsia="zh-CN"/>
              </w:rPr>
              <w:t>15</w:t>
            </w:r>
            <w:r>
              <w:rPr>
                <w:rFonts w:hint="eastAsia" w:ascii="仿宋_GB2312" w:hAnsi="宋体" w:eastAsia="仿宋_GB2312" w:cs="宋体"/>
                <w:sz w:val="32"/>
                <w:szCs w:val="32"/>
              </w:rPr>
              <w:t>日</w:t>
            </w:r>
          </w:p>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-10月</w:t>
            </w:r>
            <w:r>
              <w:rPr>
                <w:rFonts w:hint="eastAsia" w:ascii="仿宋_GB2312" w:hAnsi="宋体" w:eastAsia="仿宋_GB2312" w:cs="宋体"/>
                <w:sz w:val="32"/>
                <w:szCs w:val="32"/>
                <w:lang w:val="en-US" w:eastAsia="zh-CN"/>
              </w:rPr>
              <w:t>25</w:t>
            </w:r>
            <w:r>
              <w:rPr>
                <w:rFonts w:hint="eastAsia" w:ascii="仿宋_GB2312" w:hAnsi="宋体" w:eastAsia="仿宋_GB2312" w:cs="宋体"/>
                <w:sz w:val="32"/>
                <w:szCs w:val="32"/>
              </w:rPr>
              <w:t>日</w:t>
            </w:r>
          </w:p>
        </w:tc>
        <w:tc>
          <w:tcPr>
            <w:tcW w:w="4736" w:type="dxa"/>
            <w:tcBorders>
              <w:top w:val="single" w:color="auto" w:sz="4" w:space="0"/>
              <w:left w:val="single" w:color="auto" w:sz="4" w:space="0"/>
              <w:bottom w:val="single" w:color="auto" w:sz="4" w:space="0"/>
              <w:right w:val="single" w:color="auto" w:sz="4" w:space="0"/>
            </w:tcBorders>
            <w:noWrap w:val="0"/>
            <w:vAlign w:val="center"/>
          </w:tcPr>
          <w:p>
            <w:pPr>
              <w:pStyle w:val="5"/>
              <w:numPr>
                <w:ilvl w:val="0"/>
                <w:numId w:val="4"/>
              </w:numPr>
              <w:spacing w:line="360" w:lineRule="auto"/>
              <w:jc w:val="left"/>
              <w:rPr>
                <w:rFonts w:hint="eastAsia" w:ascii="仿宋_GB2312" w:hAnsi="宋体" w:eastAsia="仿宋_GB2312" w:cs="宋体"/>
                <w:sz w:val="32"/>
                <w:szCs w:val="32"/>
              </w:rPr>
            </w:pPr>
            <w:r>
              <w:rPr>
                <w:rFonts w:hint="eastAsia" w:ascii="仿宋_GB2312" w:hAnsi="宋体" w:eastAsia="仿宋_GB2312" w:cs="宋体"/>
                <w:sz w:val="32"/>
                <w:szCs w:val="32"/>
              </w:rPr>
              <w:t>学院选拔代表队，可采用院内比赛等形式</w:t>
            </w:r>
          </w:p>
          <w:p>
            <w:pPr>
              <w:pStyle w:val="5"/>
              <w:numPr>
                <w:ilvl w:val="0"/>
                <w:numId w:val="4"/>
              </w:numPr>
              <w:spacing w:line="360" w:lineRule="auto"/>
              <w:jc w:val="left"/>
              <w:rPr>
                <w:rFonts w:hint="eastAsia" w:ascii="仿宋_GB2312" w:hAnsi="宋体" w:eastAsia="仿宋_GB2312" w:cs="宋体"/>
                <w:sz w:val="32"/>
                <w:szCs w:val="32"/>
              </w:rPr>
            </w:pPr>
            <w:r>
              <w:rPr>
                <w:rFonts w:hint="eastAsia" w:ascii="仿宋_GB2312" w:hAnsi="宋体" w:eastAsia="仿宋_GB2312" w:cs="宋体"/>
                <w:sz w:val="32"/>
                <w:szCs w:val="32"/>
              </w:rPr>
              <w:t>10月</w:t>
            </w:r>
            <w:r>
              <w:rPr>
                <w:rFonts w:hint="eastAsia" w:ascii="仿宋_GB2312" w:hAnsi="宋体" w:eastAsia="仿宋_GB2312" w:cs="宋体"/>
                <w:sz w:val="32"/>
                <w:szCs w:val="32"/>
                <w:lang w:val="en-US" w:eastAsia="zh-CN"/>
              </w:rPr>
              <w:t>25</w:t>
            </w:r>
            <w:r>
              <w:rPr>
                <w:rFonts w:hint="eastAsia" w:ascii="仿宋_GB2312" w:hAnsi="宋体" w:eastAsia="仿宋_GB2312" w:cs="宋体"/>
                <w:sz w:val="32"/>
                <w:szCs w:val="32"/>
              </w:rPr>
              <w:t>日晚10</w:t>
            </w:r>
            <w:r>
              <w:rPr>
                <w:rFonts w:hint="eastAsia" w:ascii="仿宋_GB2312" w:hAnsi="宋体" w:eastAsia="仿宋_GB2312" w:cs="宋体"/>
                <w:sz w:val="32"/>
                <w:szCs w:val="32"/>
                <w:lang w:val="en-US" w:eastAsia="zh-CN"/>
              </w:rPr>
              <w:t>点</w:t>
            </w:r>
            <w:r>
              <w:rPr>
                <w:rFonts w:hint="eastAsia" w:ascii="仿宋_GB2312" w:hAnsi="宋体" w:eastAsia="仿宋_GB2312" w:cs="宋体"/>
                <w:sz w:val="32"/>
                <w:szCs w:val="32"/>
              </w:rPr>
              <w:t>前上报各学院代表队名单</w:t>
            </w:r>
          </w:p>
          <w:p>
            <w:pPr>
              <w:pStyle w:val="5"/>
              <w:numPr>
                <w:ilvl w:val="0"/>
                <w:numId w:val="4"/>
              </w:numPr>
              <w:spacing w:line="360" w:lineRule="auto"/>
              <w:jc w:val="left"/>
              <w:rPr>
                <w:rFonts w:hint="eastAsia" w:ascii="仿宋_GB2312" w:hAnsi="宋体" w:eastAsia="仿宋_GB2312" w:cs="宋体"/>
                <w:sz w:val="32"/>
                <w:szCs w:val="32"/>
              </w:rPr>
            </w:pPr>
            <w:r>
              <w:rPr>
                <w:rFonts w:hint="eastAsia" w:ascii="仿宋_GB2312" w:hAnsi="宋体" w:eastAsia="仿宋_GB2312" w:cs="宋体"/>
                <w:sz w:val="32"/>
                <w:szCs w:val="32"/>
              </w:rPr>
              <w:t>10月</w:t>
            </w:r>
            <w:r>
              <w:rPr>
                <w:rFonts w:hint="eastAsia" w:ascii="仿宋_GB2312" w:hAnsi="宋体" w:eastAsia="仿宋_GB2312" w:cs="宋体"/>
                <w:sz w:val="32"/>
                <w:szCs w:val="32"/>
                <w:lang w:val="en-US" w:eastAsia="zh-CN"/>
              </w:rPr>
              <w:t>25</w:t>
            </w:r>
            <w:r>
              <w:rPr>
                <w:rFonts w:hint="eastAsia" w:ascii="仿宋_GB2312" w:hAnsi="宋体" w:eastAsia="仿宋_GB2312" w:cs="宋体"/>
                <w:sz w:val="32"/>
                <w:szCs w:val="32"/>
              </w:rPr>
              <w:t>日晚6点抽签决定对阵学院及辩题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八强赛</w:t>
            </w:r>
          </w:p>
        </w:tc>
        <w:tc>
          <w:tcPr>
            <w:tcW w:w="2798"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10月</w:t>
            </w:r>
            <w:r>
              <w:rPr>
                <w:rFonts w:hint="eastAsia" w:ascii="仿宋_GB2312" w:hAnsi="宋体" w:eastAsia="仿宋_GB2312" w:cs="宋体"/>
                <w:sz w:val="32"/>
                <w:szCs w:val="32"/>
                <w:lang w:val="en-US" w:eastAsia="zh-CN"/>
              </w:rPr>
              <w:t>26</w:t>
            </w:r>
            <w:r>
              <w:rPr>
                <w:rFonts w:hint="eastAsia" w:ascii="仿宋_GB2312" w:hAnsi="宋体" w:eastAsia="仿宋_GB2312" w:cs="宋体"/>
                <w:sz w:val="32"/>
                <w:szCs w:val="32"/>
              </w:rPr>
              <w:t>日</w:t>
            </w:r>
          </w:p>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w:t>
            </w: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日</w:t>
            </w:r>
          </w:p>
        </w:tc>
        <w:tc>
          <w:tcPr>
            <w:tcW w:w="4736" w:type="dxa"/>
            <w:tcBorders>
              <w:top w:val="single" w:color="auto" w:sz="4" w:space="0"/>
              <w:left w:val="single" w:color="auto" w:sz="4" w:space="0"/>
              <w:bottom w:val="single" w:color="auto" w:sz="4" w:space="0"/>
              <w:right w:val="single" w:color="auto" w:sz="4" w:space="0"/>
            </w:tcBorders>
            <w:noWrap w:val="0"/>
            <w:vAlign w:val="center"/>
          </w:tcPr>
          <w:p>
            <w:pPr>
              <w:pStyle w:val="5"/>
              <w:numPr>
                <w:ilvl w:val="0"/>
                <w:numId w:val="5"/>
              </w:numPr>
              <w:spacing w:line="360" w:lineRule="auto"/>
              <w:jc w:val="left"/>
              <w:rPr>
                <w:rFonts w:hint="eastAsia" w:ascii="仿宋_GB2312" w:hAnsi="宋体" w:eastAsia="仿宋_GB2312" w:cs="宋体"/>
                <w:sz w:val="32"/>
                <w:szCs w:val="32"/>
              </w:rPr>
            </w:pPr>
            <w:r>
              <w:rPr>
                <w:rFonts w:hint="eastAsia" w:ascii="仿宋_GB2312" w:hAnsi="宋体" w:eastAsia="仿宋_GB2312" w:cs="宋体"/>
                <w:sz w:val="32"/>
                <w:szCs w:val="32"/>
              </w:rPr>
              <w:t>八强赛进行，反方院级研会负责</w:t>
            </w:r>
          </w:p>
          <w:p>
            <w:pPr>
              <w:pStyle w:val="5"/>
              <w:numPr>
                <w:ilvl w:val="0"/>
                <w:numId w:val="5"/>
              </w:numPr>
              <w:spacing w:line="360" w:lineRule="auto"/>
              <w:jc w:val="left"/>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日晚6:00抽签决定四强赛对阵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四强赛</w:t>
            </w:r>
          </w:p>
        </w:tc>
        <w:tc>
          <w:tcPr>
            <w:tcW w:w="2798"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日</w:t>
            </w:r>
          </w:p>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-11月</w:t>
            </w: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日</w:t>
            </w:r>
          </w:p>
        </w:tc>
        <w:tc>
          <w:tcPr>
            <w:tcW w:w="4736" w:type="dxa"/>
            <w:tcBorders>
              <w:top w:val="single" w:color="auto" w:sz="4" w:space="0"/>
              <w:left w:val="single" w:color="auto" w:sz="4" w:space="0"/>
              <w:bottom w:val="single" w:color="auto" w:sz="4" w:space="0"/>
              <w:right w:val="single" w:color="auto" w:sz="4" w:space="0"/>
            </w:tcBorders>
            <w:noWrap w:val="0"/>
            <w:vAlign w:val="center"/>
          </w:tcPr>
          <w:p>
            <w:pPr>
              <w:pStyle w:val="5"/>
              <w:numPr>
                <w:ilvl w:val="0"/>
                <w:numId w:val="6"/>
              </w:numPr>
              <w:spacing w:line="360" w:lineRule="auto"/>
              <w:jc w:val="left"/>
              <w:rPr>
                <w:rFonts w:hint="eastAsia" w:ascii="仿宋_GB2312" w:hAnsi="宋体" w:eastAsia="仿宋_GB2312" w:cs="宋体"/>
                <w:sz w:val="32"/>
                <w:szCs w:val="32"/>
              </w:rPr>
            </w:pPr>
            <w:r>
              <w:rPr>
                <w:rFonts w:hint="eastAsia" w:ascii="仿宋_GB2312" w:hAnsi="宋体" w:eastAsia="仿宋_GB2312" w:cs="宋体"/>
                <w:sz w:val="32"/>
                <w:szCs w:val="32"/>
              </w:rPr>
              <w:t>四强赛进行，反方院级研会负责</w:t>
            </w:r>
          </w:p>
          <w:p>
            <w:pPr>
              <w:pStyle w:val="5"/>
              <w:numPr>
                <w:ilvl w:val="0"/>
                <w:numId w:val="6"/>
              </w:numPr>
              <w:spacing w:line="360" w:lineRule="auto"/>
              <w:jc w:val="left"/>
              <w:rPr>
                <w:rFonts w:hint="eastAsia" w:ascii="仿宋_GB2312" w:hAnsi="宋体" w:eastAsia="仿宋_GB2312" w:cs="宋体"/>
                <w:sz w:val="32"/>
                <w:szCs w:val="32"/>
              </w:rPr>
            </w:pPr>
            <w:r>
              <w:rPr>
                <w:rFonts w:hint="eastAsia" w:ascii="仿宋_GB2312" w:hAnsi="宋体" w:eastAsia="仿宋_GB2312" w:cs="宋体"/>
                <w:sz w:val="32"/>
                <w:szCs w:val="32"/>
              </w:rPr>
              <w:t>11月</w:t>
            </w: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日晚6:00抽签决定半决赛对阵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半决赛</w:t>
            </w:r>
          </w:p>
        </w:tc>
        <w:tc>
          <w:tcPr>
            <w:tcW w:w="2798"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11月</w:t>
            </w:r>
            <w:r>
              <w:rPr>
                <w:rFonts w:hint="eastAsia" w:ascii="仿宋_GB2312" w:hAnsi="宋体" w:eastAsia="仿宋_GB2312" w:cs="宋体"/>
                <w:sz w:val="32"/>
                <w:szCs w:val="32"/>
                <w:lang w:val="en-US" w:eastAsia="zh-CN"/>
              </w:rPr>
              <w:t>16</w:t>
            </w:r>
            <w:r>
              <w:rPr>
                <w:rFonts w:hint="eastAsia" w:ascii="仿宋_GB2312" w:hAnsi="宋体" w:eastAsia="仿宋_GB2312" w:cs="宋体"/>
                <w:sz w:val="32"/>
                <w:szCs w:val="32"/>
              </w:rPr>
              <w:t>日</w:t>
            </w:r>
          </w:p>
        </w:tc>
        <w:tc>
          <w:tcPr>
            <w:tcW w:w="4736"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rPr>
                <w:rFonts w:hint="eastAsia" w:ascii="仿宋_GB2312" w:hAnsi="宋体" w:eastAsia="仿宋_GB2312" w:cs="宋体"/>
                <w:sz w:val="32"/>
                <w:szCs w:val="32"/>
              </w:rPr>
            </w:pPr>
            <w:r>
              <w:rPr>
                <w:rFonts w:hint="eastAsia" w:ascii="仿宋_GB2312" w:hAnsi="宋体" w:eastAsia="仿宋_GB2312" w:cs="宋体"/>
                <w:sz w:val="32"/>
                <w:szCs w:val="32"/>
              </w:rPr>
              <w:t>1.半决赛进行，校研会负责</w:t>
            </w:r>
          </w:p>
          <w:p>
            <w:pPr>
              <w:pStyle w:val="5"/>
              <w:spacing w:line="360" w:lineRule="auto"/>
              <w:rPr>
                <w:rFonts w:hint="eastAsia" w:ascii="仿宋_GB2312" w:hAnsi="宋体" w:eastAsia="仿宋_GB2312" w:cs="宋体"/>
                <w:sz w:val="32"/>
                <w:szCs w:val="32"/>
              </w:rPr>
            </w:pPr>
            <w:r>
              <w:rPr>
                <w:rFonts w:hint="eastAsia" w:ascii="仿宋_GB2312" w:hAnsi="宋体" w:eastAsia="仿宋_GB2312" w:cs="宋体"/>
                <w:sz w:val="32"/>
                <w:szCs w:val="32"/>
              </w:rPr>
              <w:t>2.11月</w:t>
            </w:r>
            <w:r>
              <w:rPr>
                <w:rFonts w:hint="eastAsia" w:ascii="仿宋_GB2312" w:hAnsi="宋体" w:eastAsia="仿宋_GB2312" w:cs="宋体"/>
                <w:sz w:val="32"/>
                <w:szCs w:val="32"/>
                <w:lang w:val="en-US" w:eastAsia="zh-CN"/>
              </w:rPr>
              <w:t>16</w:t>
            </w:r>
            <w:r>
              <w:rPr>
                <w:rFonts w:hint="eastAsia" w:ascii="仿宋_GB2312" w:hAnsi="宋体" w:eastAsia="仿宋_GB2312" w:cs="宋体"/>
                <w:sz w:val="32"/>
                <w:szCs w:val="32"/>
              </w:rPr>
              <w:t>日半决赛结束后抽签决定决赛辩题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决赛</w:t>
            </w:r>
          </w:p>
        </w:tc>
        <w:tc>
          <w:tcPr>
            <w:tcW w:w="2798"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ascii="仿宋_GB2312" w:hAnsi="宋体" w:eastAsia="仿宋_GB2312" w:cs="宋体"/>
                <w:sz w:val="32"/>
                <w:szCs w:val="32"/>
              </w:rPr>
            </w:pPr>
            <w:r>
              <w:rPr>
                <w:rFonts w:hint="eastAsia" w:ascii="仿宋_GB2312" w:hAnsi="宋体" w:eastAsia="仿宋_GB2312" w:cs="宋体"/>
                <w:sz w:val="32"/>
                <w:szCs w:val="32"/>
              </w:rPr>
              <w:t>11月</w:t>
            </w:r>
            <w:r>
              <w:rPr>
                <w:rFonts w:hint="eastAsia" w:ascii="仿宋_GB2312" w:hAnsi="宋体" w:eastAsia="仿宋_GB2312" w:cs="宋体"/>
                <w:sz w:val="32"/>
                <w:szCs w:val="32"/>
                <w:lang w:val="en-US" w:eastAsia="zh-CN"/>
              </w:rPr>
              <w:t>23</w:t>
            </w:r>
            <w:r>
              <w:rPr>
                <w:rFonts w:hint="eastAsia" w:ascii="仿宋_GB2312" w:hAnsi="宋体" w:eastAsia="仿宋_GB2312" w:cs="宋体"/>
                <w:sz w:val="32"/>
                <w:szCs w:val="32"/>
              </w:rPr>
              <w:t>日</w:t>
            </w:r>
          </w:p>
        </w:tc>
        <w:tc>
          <w:tcPr>
            <w:tcW w:w="4736"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rPr>
                <w:rFonts w:hint="eastAsia" w:ascii="仿宋_GB2312" w:hAnsi="宋体" w:eastAsia="仿宋_GB2312" w:cs="宋体"/>
                <w:sz w:val="32"/>
                <w:szCs w:val="32"/>
              </w:rPr>
            </w:pPr>
            <w:r>
              <w:rPr>
                <w:rFonts w:hint="eastAsia" w:ascii="仿宋_GB2312" w:hAnsi="宋体" w:eastAsia="仿宋_GB2312" w:cs="宋体"/>
                <w:sz w:val="32"/>
                <w:szCs w:val="32"/>
              </w:rPr>
              <w:t>校研会负责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表彰</w:t>
            </w:r>
          </w:p>
        </w:tc>
        <w:tc>
          <w:tcPr>
            <w:tcW w:w="2798"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仿宋_GB2312" w:hAnsi="宋体" w:eastAsia="仿宋_GB2312" w:cs="宋体"/>
                <w:sz w:val="32"/>
                <w:szCs w:val="32"/>
              </w:rPr>
            </w:pPr>
            <w:r>
              <w:rPr>
                <w:rFonts w:hint="eastAsia" w:ascii="仿宋_GB2312" w:hAnsi="宋体" w:eastAsia="仿宋_GB2312" w:cs="宋体"/>
                <w:sz w:val="32"/>
                <w:szCs w:val="32"/>
              </w:rPr>
              <w:t>闭幕式</w:t>
            </w:r>
          </w:p>
        </w:tc>
        <w:tc>
          <w:tcPr>
            <w:tcW w:w="4736"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rPr>
                <w:rFonts w:hint="eastAsia" w:ascii="仿宋_GB2312" w:hAnsi="宋体" w:eastAsia="仿宋_GB2312" w:cs="宋体"/>
                <w:sz w:val="32"/>
                <w:szCs w:val="32"/>
              </w:rPr>
            </w:pPr>
            <w:r>
              <w:rPr>
                <w:rFonts w:hint="eastAsia" w:ascii="仿宋_GB2312" w:hAnsi="宋体" w:eastAsia="仿宋_GB2312" w:cs="宋体"/>
                <w:sz w:val="32"/>
                <w:szCs w:val="32"/>
              </w:rPr>
              <w:t>表彰四强学院及各轮最佳辩手</w:t>
            </w:r>
          </w:p>
        </w:tc>
      </w:tr>
    </w:tbl>
    <w:p>
      <w:pPr>
        <w:spacing w:line="360" w:lineRule="auto"/>
        <w:ind w:firstLine="643" w:firstLineChars="200"/>
        <w:rPr>
          <w:rFonts w:hint="eastAsia" w:ascii="仿宋_GB2312" w:hAnsi="宋体" w:eastAsia="仿宋_GB2312" w:cs="宋体"/>
          <w:b/>
          <w:bCs/>
          <w:sz w:val="32"/>
          <w:szCs w:val="32"/>
          <w:highlight w:val="none"/>
        </w:rPr>
      </w:pPr>
      <w:r>
        <w:rPr>
          <w:rFonts w:hint="eastAsia" w:ascii="仿宋_GB2312" w:hAnsi="宋体" w:eastAsia="仿宋_GB2312" w:cs="宋体"/>
          <w:b/>
          <w:bCs/>
          <w:sz w:val="32"/>
          <w:szCs w:val="32"/>
          <w:highlight w:val="none"/>
        </w:rPr>
        <w:t>相关说明：</w:t>
      </w:r>
    </w:p>
    <w:p>
      <w:pPr>
        <w:pStyle w:val="2"/>
        <w:numPr>
          <w:ilvl w:val="0"/>
          <w:numId w:val="0"/>
        </w:numPr>
        <w:spacing w:before="0" w:beforeLines="0" w:line="360" w:lineRule="auto"/>
        <w:ind w:firstLine="640" w:firstLineChars="200"/>
        <w:rPr>
          <w:rFonts w:hint="eastAsia" w:ascii="仿宋_GB2312" w:hAnsi="宋体" w:eastAsia="仿宋_GB2312" w:cs="宋体"/>
          <w:b w:val="0"/>
          <w:caps w:val="0"/>
          <w:spacing w:val="0"/>
          <w:sz w:val="32"/>
          <w:szCs w:val="32"/>
          <w:lang w:eastAsia="zh-CN"/>
        </w:rPr>
      </w:pPr>
      <w:r>
        <w:rPr>
          <w:rFonts w:hint="eastAsia" w:ascii="仿宋_GB2312" w:hAnsi="宋体" w:eastAsia="仿宋_GB2312" w:cs="宋体"/>
          <w:b w:val="0"/>
          <w:caps w:val="0"/>
          <w:spacing w:val="0"/>
          <w:sz w:val="32"/>
          <w:szCs w:val="32"/>
          <w:lang w:eastAsia="zh-CN"/>
        </w:rPr>
        <w:t>1、学院选拔</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选拔时间：10月</w:t>
      </w:r>
      <w:r>
        <w:rPr>
          <w:rFonts w:hint="eastAsia" w:ascii="仿宋_GB2312" w:hAnsi="宋体" w:eastAsia="仿宋_GB2312" w:cs="宋体"/>
          <w:sz w:val="32"/>
          <w:szCs w:val="32"/>
          <w:lang w:val="en-US" w:eastAsia="zh-CN"/>
        </w:rPr>
        <w:t>15</w:t>
      </w:r>
      <w:r>
        <w:rPr>
          <w:rFonts w:hint="eastAsia" w:ascii="仿宋_GB2312" w:hAnsi="宋体" w:eastAsia="仿宋_GB2312" w:cs="宋体"/>
          <w:sz w:val="32"/>
          <w:szCs w:val="32"/>
        </w:rPr>
        <w:t>日-1</w:t>
      </w:r>
      <w:r>
        <w:rPr>
          <w:rFonts w:hint="eastAsia" w:ascii="仿宋_GB2312" w:hAnsi="宋体" w:eastAsia="仿宋_GB2312" w:cs="宋体"/>
          <w:sz w:val="32"/>
          <w:szCs w:val="32"/>
          <w:lang w:val="en-US" w:eastAsia="zh-CN"/>
        </w:rPr>
        <w:t>0</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25</w:t>
      </w:r>
      <w:r>
        <w:rPr>
          <w:rFonts w:hint="eastAsia" w:ascii="仿宋_GB2312" w:hAnsi="宋体" w:eastAsia="仿宋_GB2312" w:cs="宋体"/>
          <w:sz w:val="32"/>
          <w:szCs w:val="32"/>
        </w:rPr>
        <w:t>日</w:t>
      </w:r>
    </w:p>
    <w:p>
      <w:pPr>
        <w:spacing w:line="360" w:lineRule="auto"/>
        <w:ind w:firstLine="640"/>
        <w:rPr>
          <w:rFonts w:ascii="仿宋_GB2312" w:hAnsi="宋体" w:eastAsia="仿宋_GB2312" w:cs="宋体"/>
          <w:sz w:val="32"/>
          <w:szCs w:val="32"/>
        </w:rPr>
      </w:pPr>
      <w:r>
        <w:rPr>
          <w:rFonts w:hint="eastAsia" w:ascii="仿宋_GB2312" w:hAnsi="宋体" w:eastAsia="仿宋_GB2312" w:cs="宋体"/>
          <w:sz w:val="32"/>
          <w:szCs w:val="32"/>
        </w:rPr>
        <w:t>选拔对象：包括在读硕士、博士研究生（包括非定向、在职及委托培养）。每学院选拔一只队伍，包括领队一名，负责相关联系及保障工作，辩手4-8名。</w:t>
      </w:r>
    </w:p>
    <w:p>
      <w:pPr>
        <w:spacing w:line="360" w:lineRule="auto"/>
        <w:ind w:firstLine="640"/>
        <w:rPr>
          <w:rFonts w:ascii="仿宋_GB2312" w:hAnsi="宋体" w:eastAsia="仿宋_GB2312" w:cs="宋体"/>
          <w:sz w:val="32"/>
          <w:szCs w:val="32"/>
        </w:rPr>
      </w:pPr>
      <w:r>
        <w:rPr>
          <w:rFonts w:hint="eastAsia" w:ascii="仿宋_GB2312" w:hAnsi="宋体" w:eastAsia="仿宋_GB2312" w:cs="宋体"/>
          <w:sz w:val="32"/>
          <w:szCs w:val="32"/>
        </w:rPr>
        <w:t>选拔方式：选拔方式不限，根据各学院实际情况开展，提倡采用院内比赛的形式。</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rPr>
          <w:rFonts w:ascii="仿宋_GB2312" w:hAnsi="宋体" w:eastAsia="仿宋_GB2312" w:cs="宋体"/>
          <w:b/>
          <w:bCs/>
          <w:sz w:val="32"/>
          <w:szCs w:val="32"/>
        </w:rPr>
      </w:pPr>
      <w:r>
        <w:rPr>
          <w:rFonts w:hint="eastAsia" w:ascii="仿宋_GB2312" w:hAnsi="宋体" w:eastAsia="仿宋_GB2312" w:cs="宋体"/>
          <w:b/>
          <w:bCs/>
          <w:sz w:val="32"/>
          <w:szCs w:val="32"/>
        </w:rPr>
        <w:t>选拔结果：以学院为单位将选拔的学院代表队名单以电子版形式于</w:t>
      </w:r>
      <w:r>
        <w:rPr>
          <w:rFonts w:hint="eastAsia" w:ascii="仿宋_GB2312" w:hAnsi="宋体" w:eastAsia="仿宋_GB2312" w:cs="宋体"/>
          <w:b/>
          <w:bCs/>
          <w:sz w:val="32"/>
          <w:szCs w:val="32"/>
          <w:lang w:val="en-US" w:eastAsia="zh-CN"/>
        </w:rPr>
        <w:t>10</w:t>
      </w:r>
      <w:r>
        <w:rPr>
          <w:rFonts w:hint="eastAsia" w:ascii="仿宋_GB2312" w:hAnsi="宋体" w:eastAsia="仿宋_GB2312" w:cs="宋体"/>
          <w:b/>
          <w:bCs/>
          <w:sz w:val="32"/>
          <w:szCs w:val="32"/>
        </w:rPr>
        <w:t>月</w:t>
      </w:r>
      <w:r>
        <w:rPr>
          <w:rFonts w:hint="eastAsia" w:ascii="仿宋_GB2312" w:hAnsi="宋体" w:eastAsia="仿宋_GB2312" w:cs="宋体"/>
          <w:b/>
          <w:bCs/>
          <w:sz w:val="32"/>
          <w:szCs w:val="32"/>
          <w:lang w:val="en-US" w:eastAsia="zh-CN"/>
        </w:rPr>
        <w:t>25</w:t>
      </w:r>
      <w:r>
        <w:rPr>
          <w:rFonts w:hint="eastAsia" w:ascii="仿宋_GB2312" w:hAnsi="宋体" w:eastAsia="仿宋_GB2312" w:cs="宋体"/>
          <w:b/>
          <w:bCs/>
          <w:sz w:val="32"/>
          <w:szCs w:val="32"/>
        </w:rPr>
        <w:t>日晚10点前发至邮箱：</w:t>
      </w:r>
      <w:r>
        <w:rPr>
          <w:rFonts w:hint="eastAsia" w:ascii="仿宋_GB2312" w:hAnsi="宋体" w:eastAsia="仿宋_GB2312" w:cs="宋体"/>
          <w:b/>
          <w:bCs/>
          <w:sz w:val="32"/>
          <w:szCs w:val="32"/>
          <w:lang w:val="en-US" w:eastAsia="zh-CN"/>
        </w:rPr>
        <w:t>bjfuxyhwtb</w:t>
      </w:r>
      <w:r>
        <w:rPr>
          <w:rFonts w:hint="eastAsia" w:ascii="仿宋_GB2312" w:hAnsi="宋体" w:eastAsia="仿宋_GB2312" w:cs="宋体"/>
          <w:b/>
          <w:bCs/>
          <w:sz w:val="32"/>
          <w:szCs w:val="32"/>
        </w:rPr>
        <w:t>@163.com，过期视为放弃。</w:t>
      </w:r>
    </w:p>
    <w:p>
      <w:pPr>
        <w:pStyle w:val="2"/>
        <w:numPr>
          <w:ilvl w:val="0"/>
          <w:numId w:val="0"/>
        </w:numPr>
        <w:spacing w:before="0" w:beforeLines="0" w:line="360" w:lineRule="auto"/>
        <w:ind w:firstLine="640" w:firstLineChars="200"/>
        <w:rPr>
          <w:rFonts w:hint="eastAsia" w:ascii="仿宋_GB2312" w:hAnsi="宋体" w:eastAsia="仿宋_GB2312" w:cs="宋体"/>
          <w:b w:val="0"/>
          <w:caps w:val="0"/>
          <w:spacing w:val="0"/>
          <w:sz w:val="32"/>
          <w:szCs w:val="32"/>
          <w:lang w:eastAsia="zh-CN"/>
        </w:rPr>
      </w:pPr>
      <w:r>
        <w:rPr>
          <w:rFonts w:hint="eastAsia" w:ascii="仿宋_GB2312" w:hAnsi="宋体" w:eastAsia="仿宋_GB2312" w:cs="宋体"/>
          <w:b w:val="0"/>
          <w:caps w:val="0"/>
          <w:spacing w:val="0"/>
          <w:sz w:val="32"/>
          <w:szCs w:val="32"/>
          <w:lang w:eastAsia="zh-CN"/>
        </w:rPr>
        <w:t>2、八强赛与四强赛</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抽签：八强赛 10月</w:t>
      </w:r>
      <w:r>
        <w:rPr>
          <w:rFonts w:hint="eastAsia" w:ascii="仿宋_GB2312" w:hAnsi="宋体" w:eastAsia="仿宋_GB2312" w:cs="宋体"/>
          <w:sz w:val="32"/>
          <w:szCs w:val="32"/>
          <w:lang w:val="en-US" w:eastAsia="zh-CN"/>
        </w:rPr>
        <w:t>25</w:t>
      </w:r>
      <w:r>
        <w:rPr>
          <w:rFonts w:hint="eastAsia" w:ascii="仿宋_GB2312" w:hAnsi="宋体" w:eastAsia="仿宋_GB2312" w:cs="宋体"/>
          <w:sz w:val="32"/>
          <w:szCs w:val="32"/>
        </w:rPr>
        <w:t>日晚6点主楼112</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 xml:space="preserve">      四强赛 </w:t>
      </w: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日晚6点主楼112</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比赛：八强赛 10月</w:t>
      </w:r>
      <w:r>
        <w:rPr>
          <w:rFonts w:hint="eastAsia" w:ascii="仿宋_GB2312" w:hAnsi="宋体" w:eastAsia="仿宋_GB2312" w:cs="宋体"/>
          <w:sz w:val="32"/>
          <w:szCs w:val="32"/>
          <w:lang w:val="en-US" w:eastAsia="zh-CN"/>
        </w:rPr>
        <w:t>26</w:t>
      </w:r>
      <w:r>
        <w:rPr>
          <w:rFonts w:hint="eastAsia" w:ascii="仿宋_GB2312" w:hAnsi="宋体" w:eastAsia="仿宋_GB2312" w:cs="宋体"/>
          <w:sz w:val="32"/>
          <w:szCs w:val="32"/>
        </w:rPr>
        <w:t>日-</w:t>
      </w: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日</w:t>
      </w:r>
    </w:p>
    <w:p>
      <w:pPr>
        <w:spacing w:line="360" w:lineRule="auto"/>
        <w:ind w:firstLine="640"/>
        <w:rPr>
          <w:rFonts w:ascii="仿宋_GB2312" w:hAnsi="宋体" w:eastAsia="仿宋_GB2312" w:cs="宋体"/>
          <w:sz w:val="32"/>
          <w:szCs w:val="32"/>
        </w:rPr>
      </w:pPr>
      <w:r>
        <w:rPr>
          <w:rFonts w:hint="eastAsia" w:ascii="仿宋_GB2312" w:hAnsi="宋体" w:eastAsia="仿宋_GB2312" w:cs="宋体"/>
          <w:sz w:val="32"/>
          <w:szCs w:val="32"/>
        </w:rPr>
        <w:t xml:space="preserve">      四强赛 </w:t>
      </w: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日-11月</w:t>
      </w: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日</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组织：抽中反方的学院研会具体负责比赛现场安排、评委、主持、宣传等事宜。评委可由各学院团委老师及历届优秀辩手担任（不可由参赛两学院的老师或同学担任）。</w:t>
      </w:r>
    </w:p>
    <w:p>
      <w:pPr>
        <w:spacing w:line="360" w:lineRule="auto"/>
        <w:ind w:firstLine="640"/>
        <w:rPr>
          <w:rFonts w:ascii="仿宋_GB2312" w:hAnsi="宋体" w:eastAsia="仿宋_GB2312" w:cs="宋体"/>
          <w:sz w:val="32"/>
          <w:szCs w:val="32"/>
        </w:rPr>
      </w:pPr>
      <w:r>
        <w:rPr>
          <w:rFonts w:hint="eastAsia" w:ascii="仿宋_GB2312" w:hAnsi="宋体" w:eastAsia="仿宋_GB2312" w:cs="宋体"/>
          <w:sz w:val="32"/>
          <w:szCs w:val="32"/>
        </w:rPr>
        <w:t>胜负：评判严格按照评判表给分，由最终计分评判胜负、评选最佳辩手。</w:t>
      </w:r>
    </w:p>
    <w:p>
      <w:pPr>
        <w:spacing w:line="360" w:lineRule="auto"/>
        <w:ind w:firstLine="640"/>
        <w:jc w:val="left"/>
        <w:rPr>
          <w:rFonts w:ascii="仿宋_GB2312" w:hAnsi="宋体" w:eastAsia="仿宋_GB2312" w:cs="宋体"/>
          <w:sz w:val="32"/>
          <w:szCs w:val="32"/>
        </w:rPr>
      </w:pPr>
      <w:r>
        <w:rPr>
          <w:rFonts w:hint="eastAsia" w:ascii="仿宋_GB2312" w:hAnsi="宋体" w:eastAsia="仿宋_GB2312" w:cs="宋体"/>
          <w:sz w:val="32"/>
          <w:szCs w:val="32"/>
        </w:rPr>
        <w:t>承办学院要</w:t>
      </w:r>
      <w:r>
        <w:rPr>
          <w:rFonts w:hint="eastAsia" w:ascii="仿宋_GB2312" w:hAnsi="宋体" w:eastAsia="仿宋_GB2312" w:cs="宋体"/>
          <w:sz w:val="32"/>
          <w:szCs w:val="32"/>
          <w:highlight w:val="none"/>
        </w:rPr>
        <w:t>求：抽到反方的学院需将比赛时间地点确定后及时将比赛基本信息（格式：八/四强赛+时间+地点+X学院对阵X学院）发至专用邮箱（</w:t>
      </w:r>
      <w:r>
        <w:rPr>
          <w:rFonts w:hint="eastAsia" w:ascii="仿宋_GB2312" w:hAnsi="宋体" w:eastAsia="仿宋_GB2312" w:cs="宋体"/>
          <w:sz w:val="32"/>
          <w:szCs w:val="32"/>
          <w:highlight w:val="none"/>
          <w:lang w:val="en-US" w:eastAsia="zh-CN"/>
        </w:rPr>
        <w:t>bjfuxyhwtb</w:t>
      </w:r>
      <w:r>
        <w:rPr>
          <w:rFonts w:ascii="仿宋_GB2312" w:hAnsi="宋体" w:eastAsia="仿宋_GB2312" w:cs="宋体"/>
          <w:sz w:val="32"/>
          <w:szCs w:val="32"/>
          <w:highlight w:val="none"/>
        </w:rPr>
        <w:t>@163.com</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eastAsia="zh-CN"/>
        </w:rPr>
        <w:t>，</w:t>
      </w:r>
      <w:r>
        <w:rPr>
          <w:rFonts w:hint="eastAsia" w:ascii="仿宋_GB2312" w:hAnsi="宋体" w:eastAsia="仿宋_GB2312" w:cs="宋体"/>
          <w:sz w:val="32"/>
          <w:szCs w:val="32"/>
          <w:highlight w:val="none"/>
        </w:rPr>
        <w:t>辩论赛结束后及时将评分表</w:t>
      </w:r>
      <w:r>
        <w:rPr>
          <w:rFonts w:hint="eastAsia" w:ascii="仿宋_GB2312" w:hAnsi="宋体" w:eastAsia="仿宋_GB2312" w:cs="宋体"/>
          <w:sz w:val="32"/>
          <w:szCs w:val="32"/>
          <w:highlight w:val="none"/>
          <w:lang w:eastAsia="zh-CN"/>
        </w:rPr>
        <w:t>、对阵表、</w:t>
      </w:r>
      <w:r>
        <w:rPr>
          <w:rFonts w:hint="eastAsia" w:ascii="仿宋_GB2312" w:hAnsi="宋体" w:eastAsia="仿宋_GB2312" w:cs="宋体"/>
          <w:sz w:val="32"/>
          <w:szCs w:val="32"/>
          <w:highlight w:val="none"/>
        </w:rPr>
        <w:t>明细表电子版上传至专用邮箱；抽到正方学院负责现场图片、视频资料的采集，比赛结束后将现场照片、相关新闻、说明发至</w:t>
      </w:r>
      <w:r>
        <w:rPr>
          <w:rFonts w:hint="eastAsia" w:ascii="仿宋_GB2312" w:hAnsi="宋体" w:eastAsia="仿宋_GB2312" w:cs="宋体"/>
          <w:sz w:val="32"/>
          <w:szCs w:val="32"/>
          <w:highlight w:val="none"/>
          <w:lang w:eastAsia="zh-CN"/>
        </w:rPr>
        <w:t>专用</w:t>
      </w:r>
      <w:r>
        <w:rPr>
          <w:rFonts w:hint="eastAsia" w:ascii="仿宋_GB2312" w:hAnsi="宋体" w:eastAsia="仿宋_GB2312" w:cs="宋体"/>
          <w:sz w:val="32"/>
          <w:szCs w:val="32"/>
          <w:highlight w:val="none"/>
          <w:lang w:val="en-US" w:eastAsia="zh-CN"/>
        </w:rPr>
        <w:t>邮箱</w:t>
      </w:r>
      <w:r>
        <w:rPr>
          <w:rFonts w:hint="eastAsia" w:ascii="仿宋_GB2312" w:hAnsi="宋体" w:eastAsia="仿宋_GB2312" w:cs="宋体"/>
          <w:sz w:val="32"/>
          <w:szCs w:val="32"/>
        </w:rPr>
        <w:t>。</w:t>
      </w:r>
    </w:p>
    <w:p>
      <w:pPr>
        <w:pStyle w:val="2"/>
        <w:numPr>
          <w:ilvl w:val="0"/>
          <w:numId w:val="0"/>
        </w:numPr>
        <w:spacing w:before="0" w:beforeLines="0" w:line="360" w:lineRule="auto"/>
        <w:ind w:firstLine="640" w:firstLineChars="200"/>
        <w:rPr>
          <w:rFonts w:hint="eastAsia" w:ascii="仿宋_GB2312" w:hAnsi="宋体" w:eastAsia="仿宋_GB2312" w:cs="宋体"/>
          <w:b w:val="0"/>
          <w:caps w:val="0"/>
          <w:spacing w:val="0"/>
          <w:sz w:val="32"/>
          <w:szCs w:val="32"/>
          <w:lang w:eastAsia="zh-CN"/>
        </w:rPr>
      </w:pPr>
      <w:r>
        <w:rPr>
          <w:rFonts w:hint="eastAsia" w:ascii="仿宋_GB2312" w:hAnsi="宋体" w:eastAsia="仿宋_GB2312" w:cs="宋体"/>
          <w:b w:val="0"/>
          <w:caps w:val="0"/>
          <w:spacing w:val="0"/>
          <w:sz w:val="32"/>
          <w:szCs w:val="32"/>
          <w:lang w:eastAsia="zh-CN"/>
        </w:rPr>
        <w:t>3、半决赛与决赛</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抽签：半决赛：11月</w:t>
      </w: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日晚6点主楼112</w:t>
      </w:r>
    </w:p>
    <w:p>
      <w:pPr>
        <w:spacing w:line="360" w:lineRule="auto"/>
        <w:ind w:firstLine="640"/>
        <w:rPr>
          <w:rFonts w:ascii="仿宋_GB2312" w:hAnsi="宋体" w:eastAsia="仿宋_GB2312" w:cs="宋体"/>
          <w:sz w:val="32"/>
          <w:szCs w:val="32"/>
        </w:rPr>
      </w:pPr>
      <w:r>
        <w:rPr>
          <w:rFonts w:hint="eastAsia" w:ascii="仿宋_GB2312" w:hAnsi="宋体" w:eastAsia="仿宋_GB2312" w:cs="宋体"/>
          <w:sz w:val="32"/>
          <w:szCs w:val="32"/>
        </w:rPr>
        <w:t xml:space="preserve">      决赛：  11月</w:t>
      </w:r>
      <w:r>
        <w:rPr>
          <w:rFonts w:hint="eastAsia" w:ascii="仿宋_GB2312" w:hAnsi="宋体" w:eastAsia="仿宋_GB2312" w:cs="宋体"/>
          <w:sz w:val="32"/>
          <w:szCs w:val="32"/>
          <w:lang w:val="en-US" w:eastAsia="zh-CN"/>
        </w:rPr>
        <w:t>16</w:t>
      </w:r>
      <w:r>
        <w:rPr>
          <w:rFonts w:hint="eastAsia" w:ascii="仿宋_GB2312" w:hAnsi="宋体" w:eastAsia="仿宋_GB2312" w:cs="宋体"/>
          <w:sz w:val="32"/>
          <w:szCs w:val="32"/>
        </w:rPr>
        <w:t>日半决赛结束之后</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比赛：半决赛：11月</w:t>
      </w:r>
      <w:r>
        <w:rPr>
          <w:rFonts w:hint="eastAsia" w:ascii="仿宋_GB2312" w:hAnsi="宋体" w:eastAsia="仿宋_GB2312" w:cs="宋体"/>
          <w:sz w:val="32"/>
          <w:szCs w:val="32"/>
          <w:lang w:val="en-US" w:eastAsia="zh-CN"/>
        </w:rPr>
        <w:t>16</w:t>
      </w:r>
      <w:r>
        <w:rPr>
          <w:rFonts w:hint="eastAsia" w:ascii="仿宋_GB2312" w:hAnsi="宋体" w:eastAsia="仿宋_GB2312" w:cs="宋体"/>
          <w:sz w:val="32"/>
          <w:szCs w:val="32"/>
        </w:rPr>
        <w:t>日</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 xml:space="preserve">      决赛：  11月</w:t>
      </w:r>
      <w:r>
        <w:rPr>
          <w:rFonts w:hint="eastAsia" w:ascii="仿宋_GB2312" w:hAnsi="宋体" w:eastAsia="仿宋_GB2312" w:cs="宋体"/>
          <w:sz w:val="32"/>
          <w:szCs w:val="32"/>
          <w:lang w:val="en-US" w:eastAsia="zh-CN"/>
        </w:rPr>
        <w:t>23</w:t>
      </w:r>
      <w:r>
        <w:rPr>
          <w:rFonts w:hint="eastAsia" w:ascii="仿宋_GB2312" w:hAnsi="宋体" w:eastAsia="仿宋_GB2312" w:cs="宋体"/>
          <w:sz w:val="32"/>
          <w:szCs w:val="32"/>
        </w:rPr>
        <w:t>日</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组织：校研会负责具体比赛、宣传事宜。</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学院要求：决赛中晋级学院需提交各自团队介绍、团队展示的视频、照片资料，有信心的团队可提前准备。</w:t>
      </w:r>
    </w:p>
    <w:p>
      <w:pPr>
        <w:pStyle w:val="2"/>
        <w:numPr>
          <w:ilvl w:val="0"/>
          <w:numId w:val="0"/>
        </w:numPr>
        <w:spacing w:before="0" w:beforeLines="0" w:line="360" w:lineRule="auto"/>
        <w:ind w:firstLine="640" w:firstLineChars="200"/>
        <w:rPr>
          <w:rFonts w:hint="eastAsia" w:ascii="仿宋_GB2312" w:hAnsi="宋体" w:eastAsia="仿宋_GB2312" w:cs="宋体"/>
          <w:b w:val="0"/>
          <w:caps w:val="0"/>
          <w:spacing w:val="0"/>
          <w:sz w:val="32"/>
          <w:szCs w:val="32"/>
          <w:lang w:eastAsia="zh-CN"/>
        </w:rPr>
      </w:pPr>
      <w:r>
        <w:rPr>
          <w:rFonts w:hint="eastAsia" w:ascii="仿宋_GB2312" w:hAnsi="宋体" w:eastAsia="仿宋_GB2312" w:cs="宋体"/>
          <w:b w:val="0"/>
          <w:caps w:val="0"/>
          <w:spacing w:val="0"/>
          <w:sz w:val="32"/>
          <w:szCs w:val="32"/>
          <w:lang w:eastAsia="zh-CN"/>
        </w:rPr>
        <w:t>4、表彰</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学术文化节闭幕式上将对四强学院、各轮最佳辩手予以表彰。</w:t>
      </w:r>
    </w:p>
    <w:p>
      <w:pPr>
        <w:spacing w:line="360" w:lineRule="auto"/>
        <w:ind w:firstLine="640"/>
        <w:rPr>
          <w:rFonts w:ascii="仿宋_GB2312" w:hAnsi="宋体" w:eastAsia="仿宋_GB2312" w:cs="宋体"/>
          <w:sz w:val="32"/>
          <w:szCs w:val="32"/>
        </w:rPr>
      </w:pPr>
      <w:r>
        <w:rPr>
          <w:rFonts w:hint="eastAsia" w:ascii="仿宋_GB2312" w:hAnsi="宋体" w:eastAsia="仿宋_GB2312" w:cs="宋体"/>
          <w:sz w:val="32"/>
          <w:szCs w:val="32"/>
        </w:rPr>
        <w:t>按时完成研究生辩论赛各项工作的学院将在优秀组织奖评选过程中加分；拖延工作将扣去相应分数。</w:t>
      </w:r>
    </w:p>
    <w:p>
      <w:pPr>
        <w:spacing w:line="360" w:lineRule="auto"/>
        <w:ind w:firstLine="640"/>
        <w:rPr>
          <w:rFonts w:hint="eastAsia" w:ascii="仿宋_GB2312" w:hAnsi="宋体" w:eastAsia="仿宋_GB2312" w:cs="宋体"/>
          <w:b/>
          <w:bCs/>
          <w:sz w:val="32"/>
          <w:szCs w:val="32"/>
          <w:highlight w:val="none"/>
        </w:rPr>
      </w:pPr>
      <w:r>
        <w:rPr>
          <w:rFonts w:hint="eastAsia" w:ascii="仿宋_GB2312" w:hAnsi="宋体" w:eastAsia="仿宋_GB2312" w:cs="宋体"/>
          <w:b/>
          <w:bCs/>
          <w:sz w:val="32"/>
          <w:szCs w:val="32"/>
          <w:highlight w:val="none"/>
        </w:rPr>
        <w:t>六、工作要求：</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1.加强组织领导。各院研会要高度重视本次辩论赛，积极争取学院党政领导的重视和有关院门的支持。</w:t>
      </w:r>
    </w:p>
    <w:p>
      <w:pPr>
        <w:spacing w:line="360" w:lineRule="auto"/>
        <w:ind w:firstLine="640"/>
        <w:rPr>
          <w:rFonts w:hint="eastAsia" w:ascii="仿宋_GB2312" w:hAnsi="宋体" w:eastAsia="仿宋_GB2312" w:cs="宋体"/>
          <w:sz w:val="32"/>
          <w:szCs w:val="32"/>
        </w:rPr>
      </w:pPr>
      <w:r>
        <w:rPr>
          <w:rFonts w:hint="eastAsia" w:ascii="仿宋_GB2312" w:hAnsi="宋体" w:eastAsia="仿宋_GB2312" w:cs="宋体"/>
          <w:sz w:val="32"/>
          <w:szCs w:val="32"/>
        </w:rPr>
        <w:t>2.加强宣传。以辩论赛活动开展为契机，加大对“学术文化节”的宣传力度，使广大大学生更加充分地了解“学术文化节”活动的意义、目的和要求。</w:t>
      </w:r>
    </w:p>
    <w:p>
      <w:pPr>
        <w:spacing w:line="360" w:lineRule="auto"/>
        <w:ind w:firstLine="640"/>
        <w:rPr>
          <w:rFonts w:ascii="仿宋_GB2312" w:hAnsi="宋体" w:eastAsia="仿宋_GB2312" w:cs="宋体"/>
          <w:sz w:val="32"/>
          <w:szCs w:val="32"/>
        </w:rPr>
      </w:pPr>
      <w:r>
        <w:rPr>
          <w:rFonts w:hint="eastAsia" w:ascii="仿宋_GB2312" w:hAnsi="宋体" w:eastAsia="仿宋_GB2312" w:cs="宋体"/>
          <w:sz w:val="32"/>
          <w:szCs w:val="32"/>
        </w:rPr>
        <w:t>3.做好比赛的组织和指导工作。要在学生的参与面上下功夫，引导更多的学生积极参与到辩论赛中来。</w:t>
      </w:r>
    </w:p>
    <w:p>
      <w:pPr>
        <w:spacing w:line="360" w:lineRule="auto"/>
        <w:ind w:firstLine="640"/>
        <w:rPr>
          <w:rFonts w:hint="eastAsia" w:ascii="仿宋_GB2312" w:hAnsi="宋体" w:eastAsia="仿宋_GB2312" w:cs="宋体"/>
          <w:b/>
          <w:bCs/>
          <w:sz w:val="32"/>
          <w:szCs w:val="32"/>
          <w:highlight w:val="none"/>
        </w:rPr>
      </w:pPr>
      <w:r>
        <w:rPr>
          <w:rFonts w:hint="eastAsia" w:ascii="仿宋_GB2312" w:hAnsi="宋体" w:eastAsia="仿宋_GB2312" w:cs="宋体"/>
          <w:b/>
          <w:bCs/>
          <w:sz w:val="32"/>
          <w:szCs w:val="32"/>
          <w:highlight w:val="none"/>
        </w:rPr>
        <w:t>七、赛事联系人：</w:t>
      </w:r>
    </w:p>
    <w:p>
      <w:pPr>
        <w:spacing w:line="360" w:lineRule="auto"/>
        <w:ind w:firstLine="64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rPr>
        <w:t>赵霖泳，联系方式：15721664886</w:t>
      </w:r>
    </w:p>
    <w:p>
      <w:pPr>
        <w:spacing w:line="360" w:lineRule="auto"/>
        <w:ind w:firstLine="64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rPr>
        <w:t>米子璇，联系方式：18811235021</w:t>
      </w:r>
    </w:p>
    <w:p>
      <w:pPr>
        <w:spacing w:line="360" w:lineRule="auto"/>
        <w:rPr>
          <w:rFonts w:hint="eastAsia" w:ascii="仿宋_GB2312" w:hAnsi="宋体" w:eastAsia="仿宋_GB2312" w:cs="宋体"/>
          <w:sz w:val="32"/>
          <w:szCs w:val="32"/>
        </w:rPr>
      </w:pPr>
    </w:p>
    <w:p>
      <w:pPr>
        <w:spacing w:line="360" w:lineRule="auto"/>
        <w:jc w:val="right"/>
        <w:rPr>
          <w:rFonts w:hint="eastAsia" w:ascii="仿宋_GB2312" w:hAnsi="宋体" w:eastAsia="仿宋_GB2312" w:cs="宋体"/>
          <w:sz w:val="32"/>
          <w:szCs w:val="32"/>
        </w:rPr>
      </w:pPr>
      <w:r>
        <w:rPr>
          <w:rFonts w:hint="eastAsia" w:ascii="仿宋_GB2312" w:hAnsi="宋体" w:eastAsia="仿宋_GB2312" w:cs="宋体"/>
          <w:sz w:val="32"/>
          <w:szCs w:val="32"/>
        </w:rPr>
        <w:t>北京林业大学研究生会</w:t>
      </w:r>
    </w:p>
    <w:p>
      <w:pPr>
        <w:spacing w:line="360" w:lineRule="auto"/>
        <w:jc w:val="right"/>
        <w:rPr>
          <w:rFonts w:hint="eastAsia" w:ascii="仿宋_GB2312" w:hAnsi="宋体" w:eastAsia="仿宋_GB2312" w:cs="宋体"/>
          <w:sz w:val="32"/>
          <w:szCs w:val="32"/>
        </w:rPr>
      </w:pPr>
      <w:r>
        <w:rPr>
          <w:rFonts w:hint="eastAsia" w:ascii="仿宋_GB2312" w:hAnsi="宋体" w:eastAsia="仿宋_GB2312" w:cs="宋体"/>
          <w:sz w:val="32"/>
          <w:szCs w:val="32"/>
        </w:rPr>
        <w:t xml:space="preserve">                             二〇二〇</w:t>
      </w:r>
      <w:r>
        <w:rPr>
          <w:rFonts w:hint="eastAsia" w:ascii="仿宋_GB2312" w:hAnsi="宋体" w:eastAsia="仿宋_GB2312" w:cs="宋体"/>
          <w:sz w:val="32"/>
          <w:szCs w:val="32"/>
          <w:lang w:val="en-US" w:eastAsia="zh-CN"/>
        </w:rPr>
        <w:t>年</w:t>
      </w:r>
      <w:r>
        <w:rPr>
          <w:rFonts w:hint="eastAsia" w:ascii="仿宋_GB2312" w:hAnsi="宋体" w:eastAsia="仿宋_GB2312" w:cs="宋体"/>
          <w:sz w:val="32"/>
          <w:szCs w:val="32"/>
        </w:rPr>
        <w:t>十月</w:t>
      </w:r>
      <w:r>
        <w:rPr>
          <w:rFonts w:hint="eastAsia" w:ascii="仿宋_GB2312" w:hAnsi="宋体" w:eastAsia="仿宋_GB2312" w:cs="宋体"/>
          <w:sz w:val="32"/>
          <w:szCs w:val="32"/>
          <w:lang w:val="en-US" w:eastAsia="zh-CN"/>
        </w:rPr>
        <w:t>十五</w:t>
      </w:r>
      <w:r>
        <w:rPr>
          <w:rFonts w:hint="eastAsia" w:ascii="仿宋_GB2312" w:hAnsi="宋体" w:eastAsia="仿宋_GB2312" w:cs="宋体"/>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A32163"/>
    <w:multiLevelType w:val="singleLevel"/>
    <w:tmpl w:val="D6A32163"/>
    <w:lvl w:ilvl="0" w:tentative="0">
      <w:start w:val="1"/>
      <w:numFmt w:val="decimal"/>
      <w:lvlText w:val="%1."/>
      <w:lvlJc w:val="left"/>
      <w:pPr>
        <w:ind w:left="425" w:hanging="425"/>
      </w:pPr>
      <w:rPr>
        <w:rFonts w:hint="default"/>
      </w:rPr>
    </w:lvl>
  </w:abstractNum>
  <w:abstractNum w:abstractNumId="1">
    <w:nsid w:val="E52DC029"/>
    <w:multiLevelType w:val="singleLevel"/>
    <w:tmpl w:val="E52DC029"/>
    <w:lvl w:ilvl="0" w:tentative="0">
      <w:start w:val="1"/>
      <w:numFmt w:val="decimal"/>
      <w:lvlText w:val="%1."/>
      <w:lvlJc w:val="left"/>
      <w:pPr>
        <w:ind w:left="425" w:hanging="425"/>
      </w:pPr>
      <w:rPr>
        <w:rFonts w:hint="default"/>
      </w:rPr>
    </w:lvl>
  </w:abstractNum>
  <w:abstractNum w:abstractNumId="2">
    <w:nsid w:val="00000001"/>
    <w:multiLevelType w:val="multilevel"/>
    <w:tmpl w:val="00000001"/>
    <w:lvl w:ilvl="0" w:tentative="0">
      <w:start w:val="1"/>
      <w:numFmt w:val="bullet"/>
      <w:pStyle w:val="2"/>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62A9BA1"/>
    <w:multiLevelType w:val="singleLevel"/>
    <w:tmpl w:val="062A9BA1"/>
    <w:lvl w:ilvl="0" w:tentative="0">
      <w:start w:val="1"/>
      <w:numFmt w:val="chineseCounting"/>
      <w:suff w:val="nothing"/>
      <w:lvlText w:val="%1、"/>
      <w:lvlJc w:val="left"/>
      <w:rPr>
        <w:rFonts w:hint="eastAsia"/>
      </w:rPr>
    </w:lvl>
  </w:abstractNum>
  <w:abstractNum w:abstractNumId="4">
    <w:nsid w:val="133156BF"/>
    <w:multiLevelType w:val="singleLevel"/>
    <w:tmpl w:val="133156BF"/>
    <w:lvl w:ilvl="0" w:tentative="0">
      <w:start w:val="1"/>
      <w:numFmt w:val="decimal"/>
      <w:lvlText w:val="%1."/>
      <w:lvlJc w:val="left"/>
      <w:pPr>
        <w:ind w:left="425" w:hanging="425"/>
      </w:pPr>
      <w:rPr>
        <w:rFonts w:hint="default"/>
      </w:rPr>
    </w:lvl>
  </w:abstractNum>
  <w:abstractNum w:abstractNumId="5">
    <w:nsid w:val="41A78790"/>
    <w:multiLevelType w:val="singleLevel"/>
    <w:tmpl w:val="41A78790"/>
    <w:lvl w:ilvl="0" w:tentative="0">
      <w:start w:val="5"/>
      <w:numFmt w:val="chineseCounting"/>
      <w:suff w:val="nothing"/>
      <w:lvlText w:val="%1、"/>
      <w:lvlJc w:val="left"/>
      <w:rPr>
        <w:rFonts w:hint="eastAsia"/>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A73DCB"/>
    <w:rsid w:val="22F10668"/>
    <w:rsid w:val="257F47A3"/>
    <w:rsid w:val="29171A00"/>
    <w:rsid w:val="313D1668"/>
    <w:rsid w:val="32954539"/>
    <w:rsid w:val="38E258B8"/>
    <w:rsid w:val="42B716C7"/>
    <w:rsid w:val="4398500F"/>
    <w:rsid w:val="46E13FBC"/>
    <w:rsid w:val="4A617D3B"/>
    <w:rsid w:val="4F322108"/>
    <w:rsid w:val="58AB6D8C"/>
    <w:rsid w:val="61CC07F3"/>
    <w:rsid w:val="6D1339E5"/>
    <w:rsid w:val="71E1629A"/>
    <w:rsid w:val="7DA73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ubtitle"/>
    <w:next w:val="1"/>
    <w:qFormat/>
    <w:uiPriority w:val="0"/>
    <w:pPr>
      <w:numPr>
        <w:ilvl w:val="0"/>
        <w:numId w:val="1"/>
      </w:numPr>
      <w:spacing w:before="156" w:beforeLines="50"/>
      <w:outlineLvl w:val="1"/>
    </w:pPr>
    <w:rPr>
      <w:rFonts w:ascii="Times New Roman" w:hAnsi="Times New Roman" w:eastAsia="宋体" w:cs="Times New Roman"/>
      <w:b/>
      <w:caps/>
      <w:spacing w:val="20"/>
      <w:sz w:val="28"/>
      <w:szCs w:val="18"/>
      <w:lang w:val="en-US" w:eastAsia="en-US" w:bidi="en-US"/>
    </w:rPr>
  </w:style>
  <w:style w:type="paragraph" w:styleId="5">
    <w:name w:val="No Spacing"/>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2020-10-07T02:27:00Z</dcterms:created>
  <dc:creator>体育委员</dc:creator>
  <cp:lastModifiedBy>王芍药 </cp:lastModifiedBy>
  <dcterms:modified xsi:type="dcterms:W3CDTF">2020-10-15T10:36:42Z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