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8E5A" w14:textId="77777777" w:rsidR="00697E7F" w:rsidRPr="00320FAE" w:rsidRDefault="00697E7F" w:rsidP="00697E7F">
      <w:pPr>
        <w:widowControl/>
        <w:spacing w:line="560" w:lineRule="exact"/>
        <w:ind w:right="360"/>
        <w:rPr>
          <w:rFonts w:ascii="仿宋" w:eastAsia="仿宋" w:hAnsi="仿宋" w:cs="宋体"/>
          <w:kern w:val="0"/>
          <w:sz w:val="32"/>
          <w:szCs w:val="32"/>
        </w:rPr>
      </w:pPr>
      <w:r w:rsidRPr="00320F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</w:t>
      </w:r>
      <w:r w:rsidRPr="00320FAE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14:paraId="1D10DF20" w14:textId="77777777" w:rsidR="00697E7F" w:rsidRPr="00320FAE" w:rsidRDefault="00697E7F" w:rsidP="00697E7F">
      <w:pPr>
        <w:widowControl/>
        <w:spacing w:line="560" w:lineRule="exact"/>
        <w:ind w:right="360"/>
        <w:jc w:val="center"/>
        <w:rPr>
          <w:rFonts w:ascii="仿宋" w:eastAsia="仿宋" w:hAnsi="仿宋" w:cs="宋体"/>
          <w:bCs/>
          <w:color w:val="000000"/>
          <w:kern w:val="0"/>
          <w:sz w:val="40"/>
          <w:szCs w:val="32"/>
        </w:rPr>
      </w:pPr>
      <w:bookmarkStart w:id="0" w:name="_GoBack"/>
      <w:r w:rsidRPr="00320FAE">
        <w:rPr>
          <w:rFonts w:ascii="仿宋" w:eastAsia="仿宋" w:hAnsi="仿宋" w:cs="宋体" w:hint="eastAsia"/>
          <w:bCs/>
          <w:color w:val="000000"/>
          <w:kern w:val="0"/>
          <w:sz w:val="40"/>
          <w:szCs w:val="32"/>
        </w:rPr>
        <w:t>论文及案例格式具体要求</w:t>
      </w:r>
      <w:bookmarkEnd w:id="0"/>
    </w:p>
    <w:p w14:paraId="2B4C8C98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1.稿件应适合教育期刊发表，内容符合党和国家的方针政策，没有政治性错误，不得泄露国家机密，具有科学性、先进性和实用性。</w:t>
      </w:r>
    </w:p>
    <w:p w14:paraId="32BA5F03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2.稿件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应主题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明确，</w:t>
      </w:r>
      <w:r w:rsidRPr="00320FAE">
        <w:rPr>
          <w:rFonts w:ascii="仿宋" w:eastAsia="仿宋" w:hAnsi="仿宋" w:hint="eastAsia"/>
          <w:sz w:val="32"/>
          <w:szCs w:val="32"/>
        </w:rPr>
        <w:t>论点鲜明，论据可靠，论证严密，</w:t>
      </w:r>
      <w:r w:rsidRPr="00320FAE">
        <w:rPr>
          <w:rFonts w:ascii="仿宋" w:eastAsia="仿宋" w:hAnsi="仿宋" w:hint="eastAsia"/>
          <w:color w:val="000000"/>
          <w:sz w:val="32"/>
          <w:szCs w:val="32"/>
        </w:rPr>
        <w:t>层次清楚，结构合理，文字表述简练、通顺。</w:t>
      </w:r>
    </w:p>
    <w:p w14:paraId="32DBCDFB" w14:textId="77777777" w:rsidR="00697E7F" w:rsidRPr="00320FAE" w:rsidRDefault="00697E7F" w:rsidP="00697E7F">
      <w:pPr>
        <w:widowControl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3.稿件正文内容应3000-5000字，参考文献不少于3个。</w:t>
      </w:r>
    </w:p>
    <w:p w14:paraId="3579F27F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4.参考文献</w:t>
      </w:r>
      <w:r w:rsidRPr="00320FAE">
        <w:rPr>
          <w:rFonts w:ascii="仿宋" w:eastAsia="仿宋" w:hAnsi="仿宋" w:hint="eastAsia"/>
          <w:sz w:val="32"/>
          <w:szCs w:val="32"/>
        </w:rPr>
        <w:t>采用顺序编码制列于文后，文中引文处的序号使</w:t>
      </w:r>
      <w:r w:rsidRPr="00320FAE">
        <w:rPr>
          <w:rFonts w:ascii="仿宋" w:eastAsia="仿宋" w:hAnsi="仿宋" w:hint="eastAsia"/>
          <w:color w:val="000000"/>
          <w:sz w:val="32"/>
          <w:szCs w:val="32"/>
        </w:rPr>
        <w:t>用［］以右上标形式标注，且必须与文后参考文献的序号对应。各种参考文献类型的标识如下：专著[［M］、论文集［C］、报纸文章［N］、期刊文章［J］、学位论文［D］、报告［R］、标准［S］、专利［P］。</w:t>
      </w:r>
    </w:p>
    <w:p w14:paraId="2258C396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5.稿件写作顺序依次为：文题（一般采用系列标题和副标题的形式，以不超过20字为宜）、作者署名（不宜过多，以不多于5个为宜）、作者单位（包括单</w:t>
      </w:r>
      <w:r w:rsidRPr="00320FAE">
        <w:rPr>
          <w:rFonts w:ascii="仿宋" w:eastAsia="仿宋" w:hAnsi="仿宋" w:hint="eastAsia"/>
          <w:sz w:val="32"/>
          <w:szCs w:val="32"/>
        </w:rPr>
        <w:t>位全称及院、系、研究所、研究中心二级部门全称）、中文摘要（体现文章的全部论点和研究结论）、关键词（代表文章核心内容，不少于3个）、正文（3000-5 000字）、资助项目</w:t>
      </w:r>
      <w:r w:rsidRPr="00320FAE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320FAE">
        <w:rPr>
          <w:rFonts w:ascii="仿宋" w:eastAsia="仿宋" w:hAnsi="仿宋" w:hint="eastAsia"/>
          <w:sz w:val="32"/>
          <w:szCs w:val="32"/>
        </w:rPr>
        <w:t>包括项目或课题的立项级别、名称和编号</w:t>
      </w:r>
      <w:r w:rsidRPr="00320FAE">
        <w:rPr>
          <w:rFonts w:ascii="仿宋" w:eastAsia="仿宋" w:hAnsi="仿宋" w:hint="eastAsia"/>
          <w:color w:val="000000"/>
          <w:sz w:val="32"/>
          <w:szCs w:val="32"/>
        </w:rPr>
        <w:t>）、</w:t>
      </w:r>
      <w:r w:rsidRPr="00320FAE">
        <w:rPr>
          <w:rFonts w:ascii="仿宋" w:eastAsia="仿宋" w:hAnsi="仿宋" w:hint="eastAsia"/>
          <w:sz w:val="32"/>
          <w:szCs w:val="32"/>
        </w:rPr>
        <w:t>参考文献（</w:t>
      </w:r>
      <w:r w:rsidRPr="00320FAE">
        <w:rPr>
          <w:rFonts w:ascii="仿宋" w:eastAsia="仿宋" w:hAnsi="仿宋" w:hint="eastAsia"/>
          <w:color w:val="000000"/>
          <w:sz w:val="32"/>
          <w:szCs w:val="32"/>
        </w:rPr>
        <w:t>具体要求见参考文献格式说明</w:t>
      </w:r>
      <w:r w:rsidRPr="00320FAE">
        <w:rPr>
          <w:rFonts w:ascii="仿宋" w:eastAsia="仿宋" w:hAnsi="仿宋" w:hint="eastAsia"/>
          <w:sz w:val="32"/>
          <w:szCs w:val="32"/>
        </w:rPr>
        <w:t>）。</w:t>
      </w:r>
    </w:p>
    <w:p w14:paraId="425415FA" w14:textId="77777777" w:rsidR="00697E7F" w:rsidRPr="00320FAE" w:rsidRDefault="00697E7F" w:rsidP="00697E7F">
      <w:pPr>
        <w:widowControl/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工作案例内容应包括：（一）案例名称；（二）工作思路；（三）主要做法和实施效果；（四）启示和示范意义。</w:t>
      </w:r>
    </w:p>
    <w:p w14:paraId="2EDBF269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稿件组成及格式详见示例。</w:t>
      </w:r>
    </w:p>
    <w:p w14:paraId="46EF70C6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示例：</w:t>
      </w:r>
    </w:p>
    <w:p w14:paraId="6AC63278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以现代技术提升工学专业教育的思考</w:t>
      </w:r>
    </w:p>
    <w:p w14:paraId="508B1DEE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lastRenderedPageBreak/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①论文题目</w:t>
      </w:r>
      <w:r w:rsidRPr="00320FAE">
        <w:rPr>
          <w:rFonts w:ascii="仿宋" w:eastAsia="仿宋" w:hAnsi="仿宋" w:hint="eastAsia"/>
          <w:sz w:val="32"/>
          <w:szCs w:val="32"/>
        </w:rPr>
        <w:t>一般不超过 20 字</w:t>
      </w:r>
      <w:r w:rsidRPr="00320FAE">
        <w:rPr>
          <w:rFonts w:ascii="仿宋" w:eastAsia="仿宋" w:hAnsi="仿宋" w:hint="eastAsia"/>
          <w:color w:val="000000"/>
          <w:sz w:val="32"/>
          <w:szCs w:val="32"/>
        </w:rPr>
        <w:t xml:space="preserve">，用3号黑体字； </w:t>
      </w:r>
    </w:p>
    <w:p w14:paraId="04080284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李军</w:t>
      </w:r>
    </w:p>
    <w:p w14:paraId="42552745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②作者，用5号黑体字；</w:t>
      </w:r>
    </w:p>
    <w:p w14:paraId="57D04713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（XXXXXX大学工学院，北京  100083）</w:t>
      </w:r>
    </w:p>
    <w:p w14:paraId="6C4388E7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③作者单位（应含</w:t>
      </w:r>
      <w:r w:rsidRPr="00320FAE">
        <w:rPr>
          <w:rFonts w:ascii="仿宋" w:eastAsia="仿宋" w:hAnsi="仿宋" w:hint="eastAsia"/>
          <w:sz w:val="32"/>
          <w:szCs w:val="32"/>
        </w:rPr>
        <w:t>二</w:t>
      </w:r>
      <w:r w:rsidRPr="00320FAE">
        <w:rPr>
          <w:rFonts w:ascii="仿宋" w:eastAsia="仿宋" w:hAnsi="仿宋" w:hint="eastAsia"/>
          <w:color w:val="000000"/>
          <w:sz w:val="32"/>
          <w:szCs w:val="32"/>
        </w:rPr>
        <w:t>级单位名称）、地址、邮编，用6号宋体；</w:t>
      </w:r>
    </w:p>
    <w:p w14:paraId="75E8006C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摘要：（内容省略）</w:t>
      </w:r>
    </w:p>
    <w:p w14:paraId="60652ED6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④摘要应体现主要论点，用小5号楷体字；</w:t>
      </w:r>
    </w:p>
    <w:p w14:paraId="24C2AE79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关键词：现代林业；林学专业；教育</w:t>
      </w:r>
    </w:p>
    <w:p w14:paraId="5BAC0C8E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⑤关键词不少于3个，用小5号楷体字；</w:t>
      </w:r>
    </w:p>
    <w:p w14:paraId="726A910E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一、我国现代林业发展的特征</w:t>
      </w:r>
    </w:p>
    <w:p w14:paraId="7D4BAE62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⑥一级标题，用5号黑体字；</w:t>
      </w:r>
    </w:p>
    <w:p w14:paraId="5B6DDFCF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（一）生态效益性</w:t>
      </w:r>
    </w:p>
    <w:p w14:paraId="212FEBEE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⑦二级标题，用5号楷体字；</w:t>
      </w:r>
    </w:p>
    <w:p w14:paraId="467ADA3C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1.环境保护作用</w:t>
      </w:r>
    </w:p>
    <w:p w14:paraId="7213024A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⑧三级标题，用5号宋体；</w:t>
      </w:r>
    </w:p>
    <w:p w14:paraId="5E4BD08F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正文内容</w:t>
      </w:r>
    </w:p>
    <w:p w14:paraId="1D8CEB92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⑨用5号宋体字；</w:t>
      </w:r>
    </w:p>
    <w:p w14:paraId="42360FEA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文中表图的表题、图题</w:t>
      </w:r>
    </w:p>
    <w:p w14:paraId="2F0D4F9D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⑩用6号黑体字；</w:t>
      </w:r>
    </w:p>
    <w:p w14:paraId="2CB3F814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表、图内的内容</w:t>
      </w:r>
    </w:p>
    <w:p w14:paraId="0F40DA08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⑾用6号宋体字；</w:t>
      </w:r>
    </w:p>
    <w:p w14:paraId="45F91250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表注（放在表后）、图注（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放在图题前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14:paraId="7F4063BF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⑿用小5号楷体字；</w:t>
      </w:r>
    </w:p>
    <w:p w14:paraId="643F8AAC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资助项目</w:t>
      </w:r>
    </w:p>
    <w:p w14:paraId="74B7E516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⒀用5号楷体字；</w:t>
      </w:r>
    </w:p>
    <w:p w14:paraId="4DDC7FD1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lastRenderedPageBreak/>
        <w:t>参考文献（具体要求见参考文献著录规则）</w:t>
      </w:r>
    </w:p>
    <w:p w14:paraId="1F205476" w14:textId="77777777" w:rsidR="00697E7F" w:rsidRPr="00320FAE" w:rsidRDefault="00697E7F" w:rsidP="00697E7F">
      <w:pPr>
        <w:snapToGrid w:val="0"/>
        <w:spacing w:line="520" w:lineRule="exact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——</w:t>
      </w:r>
      <w:proofErr w:type="gramStart"/>
      <w:r w:rsidRPr="00320FAE">
        <w:rPr>
          <w:rFonts w:ascii="仿宋" w:eastAsia="仿宋" w:hAnsi="仿宋" w:hint="eastAsia"/>
          <w:color w:val="000000"/>
          <w:sz w:val="32"/>
          <w:szCs w:val="32"/>
        </w:rPr>
        <w:t>———</w:t>
      </w:r>
      <w:proofErr w:type="gramEnd"/>
      <w:r w:rsidRPr="00320FAE">
        <w:rPr>
          <w:rFonts w:ascii="仿宋" w:eastAsia="仿宋" w:hAnsi="仿宋" w:hint="eastAsia"/>
          <w:color w:val="000000"/>
          <w:sz w:val="32"/>
          <w:szCs w:val="32"/>
        </w:rPr>
        <w:t>⒁用6号宋体字。</w:t>
      </w:r>
    </w:p>
    <w:p w14:paraId="3654FD0C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6.</w:t>
      </w:r>
      <w:r w:rsidRPr="00320FAE">
        <w:rPr>
          <w:rFonts w:ascii="仿宋" w:eastAsia="仿宋" w:hAnsi="仿宋" w:hint="eastAsia"/>
          <w:sz w:val="32"/>
          <w:szCs w:val="32"/>
        </w:rPr>
        <w:t>其他要求：论文用语应符合现代汉语规范；数字、纪年、量和单位应符合有关规定；除熟知的外国人名、地名按通用译法外，其余应参考有关的翻译手册给出译名，首次出现应以括号形式附注原文；图表要有自明性，并有图表序号及图表名，引用图表需注明资料来源。</w:t>
      </w:r>
    </w:p>
    <w:p w14:paraId="757C8874" w14:textId="77777777" w:rsidR="00697E7F" w:rsidRPr="00320FAE" w:rsidRDefault="00697E7F" w:rsidP="00697E7F">
      <w:pPr>
        <w:snapToGrid w:val="0"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20FAE">
        <w:rPr>
          <w:rFonts w:ascii="仿宋" w:eastAsia="仿宋" w:hAnsi="仿宋" w:hint="eastAsia"/>
          <w:color w:val="000000"/>
          <w:sz w:val="32"/>
          <w:szCs w:val="32"/>
        </w:rPr>
        <w:t>7.稿件最后需注明作者联系方式，包括单位详细地址、邮编、电话、电子邮箱。</w:t>
      </w:r>
    </w:p>
    <w:p w14:paraId="7F241C8A" w14:textId="77777777" w:rsidR="001B51E5" w:rsidRPr="00697E7F" w:rsidRDefault="001B51E5"/>
    <w:sectPr w:rsidR="001B51E5" w:rsidRPr="0069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E72FF" w14:textId="77777777" w:rsidR="00894E55" w:rsidRDefault="00894E55" w:rsidP="00697E7F">
      <w:r>
        <w:separator/>
      </w:r>
    </w:p>
  </w:endnote>
  <w:endnote w:type="continuationSeparator" w:id="0">
    <w:p w14:paraId="2D4C225E" w14:textId="77777777" w:rsidR="00894E55" w:rsidRDefault="00894E55" w:rsidP="0069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8F190" w14:textId="77777777" w:rsidR="00894E55" w:rsidRDefault="00894E55" w:rsidP="00697E7F">
      <w:r>
        <w:separator/>
      </w:r>
    </w:p>
  </w:footnote>
  <w:footnote w:type="continuationSeparator" w:id="0">
    <w:p w14:paraId="7F2E7567" w14:textId="77777777" w:rsidR="00894E55" w:rsidRDefault="00894E55" w:rsidP="0069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B9"/>
    <w:rsid w:val="001B51E5"/>
    <w:rsid w:val="006757B9"/>
    <w:rsid w:val="00697E7F"/>
    <w:rsid w:val="0089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282804-5F9D-4E5B-9FFD-9016EB8A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xiuyao</dc:creator>
  <cp:keywords/>
  <dc:description/>
  <cp:lastModifiedBy>wang xiuyao</cp:lastModifiedBy>
  <cp:revision>2</cp:revision>
  <dcterms:created xsi:type="dcterms:W3CDTF">2020-04-03T07:51:00Z</dcterms:created>
  <dcterms:modified xsi:type="dcterms:W3CDTF">2020-04-03T07:51:00Z</dcterms:modified>
</cp:coreProperties>
</file>