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77" w:rsidRDefault="00E24977" w:rsidP="00E24977">
      <w:pPr>
        <w:adjustRightInd w:val="0"/>
        <w:snapToGrid w:val="0"/>
        <w:ind w:leftChars="-135" w:left="-283" w:firstLineChars="78" w:firstLine="281"/>
        <w:jc w:val="center"/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</w:pPr>
      <w:r w:rsidRPr="00EC0BF8"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  <w:t>201</w:t>
      </w:r>
      <w:r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  <w:t>8</w:t>
      </w:r>
      <w:r w:rsidRPr="00EC0BF8"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  <w:t>年度研究生</w:t>
      </w:r>
      <w:r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  <w:t>学术科技文化</w:t>
      </w:r>
      <w:r w:rsidR="00463603"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  <w:t>活动</w:t>
      </w:r>
      <w:r w:rsidRPr="00EC0BF8">
        <w:rPr>
          <w:rFonts w:ascii="方正小标宋简体" w:eastAsia="方正小标宋简体" w:hAnsi="ˎ̥" w:cs="宋体" w:hint="eastAsia"/>
          <w:b/>
          <w:color w:val="000000"/>
          <w:kern w:val="0"/>
          <w:sz w:val="36"/>
          <w:szCs w:val="36"/>
        </w:rPr>
        <w:t>立项申报汇总表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6"/>
        <w:gridCol w:w="428"/>
        <w:gridCol w:w="1276"/>
        <w:gridCol w:w="2551"/>
        <w:gridCol w:w="1131"/>
        <w:gridCol w:w="1134"/>
        <w:gridCol w:w="1140"/>
        <w:gridCol w:w="1131"/>
        <w:gridCol w:w="1276"/>
        <w:gridCol w:w="992"/>
        <w:gridCol w:w="1449"/>
      </w:tblGrid>
      <w:tr w:rsidR="004531D9" w:rsidRPr="004531D9" w:rsidTr="0047162B">
        <w:trPr>
          <w:trHeight w:val="270"/>
        </w:trPr>
        <w:tc>
          <w:tcPr>
            <w:tcW w:w="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项目属性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学术科技文化活动类别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计划举办时间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4531D9" w:rsidRPr="004531D9" w:rsidTr="0047162B">
        <w:trPr>
          <w:trHeight w:val="270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（院士讲堂、名家访谈、新锐论坛、</w:t>
            </w:r>
          </w:p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博士讲坛、传统文化大讲堂）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531D9" w:rsidRPr="004531D9" w:rsidTr="0047162B">
        <w:trPr>
          <w:trHeight w:val="270"/>
        </w:trPr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活动类别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专家类别（校外/校内）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申请资助额度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预期收益人数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1.林学院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新生入学教育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院士讲堂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林学院第七届青年学术论坛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院士讲堂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林业名家访谈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森林自然教育“八大感知”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青年人才科研经验分享与交流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2.水保学院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奥地利水土保持进展与挑战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丁聪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15652630076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中华传统文化讲座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18811583550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地理信息系统空间分析与行业应用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2018.10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18811583550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植被对气候变化响应的水文效应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2018.10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18811583550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绿色环保知识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2018.10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18811583550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3.生物学院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博士学术沙龙系列活动（共十二期）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博士讲坛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博士生（校内）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5A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2018.4-</w:t>
            </w:r>
          </w:p>
          <w:p w:rsidR="00C845A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2018.12</w:t>
            </w:r>
          </w:p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每周三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杨琦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15600755575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青年教师（校外）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杨琦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15600755575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科研实验专场活动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青年教师（校内）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杨琦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15600755575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院士讲堂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院士讲堂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院士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18810130156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青年教师讲堂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青年教师（校内）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18810130156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4.园林学院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孟兆祯先生讲园冶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院士讲堂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园林讲堂（一）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园林讲堂（二）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客座教授讲座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62336070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5.经管学院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国学知识讲座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154FE7" w:rsidRDefault="00154FE7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FE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2018.4.25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13269895023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农村金融制度创新路径与绩效分析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154FE7" w:rsidRDefault="00154FE7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FE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2018.4.16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13269895023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科研范式与科技论文写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154FE7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F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54FE7" w:rsidRPr="00154FE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2018.4.13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13269895023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浅谈房地产的几个问题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154FE7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F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54FE7" w:rsidRPr="00154FE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2018.4.19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13269895023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林产品贸易的现状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博士讲坛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637218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154FE7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F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54FE7" w:rsidRPr="00154FE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13269895023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6.工学院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工科名师讲坛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62338307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学科发展论坛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2018.10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62338307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博士讲坛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博士讲坛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637218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2018.12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62338307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7.材料学院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校外知名专家教授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苏辉辉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62338149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学术交流讲座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校外专家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曲丽洁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15501065199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科研的魅力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博士讲坛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校内博士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曲丽洁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15501065199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8.人文学院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蒙古文化讲座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2018.4.25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许丹阳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18811375484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茶文化讲座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2018.5.10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许丹阳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18811375484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音乐文化讲座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2018.5.25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许丹阳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18811375484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9.外语学院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外语学术前沿讲座（学术英语）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李芝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62337230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外语学术前沿讲座（翻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译）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李芝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62337230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外语学院中国传统文化晚会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62337907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信息大讲堂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魏洪斌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13161599199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信息大讲堂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魏洪斌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13161599199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信息大讲堂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魏洪斌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13161599199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11.理学院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国内证券市场实务及投资研究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于富玲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13810031062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希尔伯特空间中的均衡问题及求解算法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于富玲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13810031062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马俊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13601380180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7162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</w:t>
            </w:r>
            <w:r w:rsidR="004716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保护区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传统文化大赛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新锐论坛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马静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62336731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生物多样性研究进展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马静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62336731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自然保护研究前沿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马静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62336731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13.环境学院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环保绿领系列学术讲座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教授、教授级高工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637218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2018.9-2018.12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18811529839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14.艺术学院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中国传统工艺美术的文化内涵与创新发展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副教授，校内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2018.5.23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周振兴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62336433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般若敦煌——葫芦雕刻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艺术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传统文化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大讲堂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传统文化</w:t>
            </w: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名家：非遗技艺传承人，校外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2018.5.11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周振兴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62336433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北欧设计与绿色生态设计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知名专家教授，校外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2018.5.18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周振兴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62336433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15.马院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高水平期刊谈学术论文写作系列讲座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2018.3.23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巩前文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15210923698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郭源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18801080268</w:t>
            </w:r>
          </w:p>
        </w:tc>
      </w:tr>
      <w:tr w:rsidR="004531D9" w:rsidRPr="004531D9" w:rsidTr="0047162B">
        <w:trPr>
          <w:trHeight w:val="27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1D9" w:rsidRPr="004531D9" w:rsidRDefault="004531D9" w:rsidP="004531D9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学术科技文化活动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纪念马克思诞辰200周年暨改革开放40周年名家系列讲座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名家访谈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巩前文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15210923698</w:t>
            </w:r>
          </w:p>
        </w:tc>
      </w:tr>
      <w:tr w:rsidR="004531D9" w:rsidRPr="004531D9" w:rsidTr="0047162B">
        <w:trPr>
          <w:trHeight w:val="718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637218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65700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154FE7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9" w:rsidRPr="004531D9" w:rsidRDefault="004531D9" w:rsidP="004531D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1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C0235" w:rsidRPr="00E24977" w:rsidRDefault="00CC0235"/>
    <w:sectPr w:rsidR="00CC0235" w:rsidRPr="00E24977" w:rsidSect="00E249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B9" w:rsidRDefault="00162BB9" w:rsidP="00637218">
      <w:r>
        <w:separator/>
      </w:r>
    </w:p>
  </w:endnote>
  <w:endnote w:type="continuationSeparator" w:id="0">
    <w:p w:rsidR="00162BB9" w:rsidRDefault="00162BB9" w:rsidP="006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B9" w:rsidRDefault="00162BB9" w:rsidP="00637218">
      <w:r>
        <w:separator/>
      </w:r>
    </w:p>
  </w:footnote>
  <w:footnote w:type="continuationSeparator" w:id="0">
    <w:p w:rsidR="00162BB9" w:rsidRDefault="00162BB9" w:rsidP="0063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F8"/>
    <w:rsid w:val="00154FE7"/>
    <w:rsid w:val="00162BB9"/>
    <w:rsid w:val="004438F8"/>
    <w:rsid w:val="004531D9"/>
    <w:rsid w:val="00463603"/>
    <w:rsid w:val="0047162B"/>
    <w:rsid w:val="00637218"/>
    <w:rsid w:val="00C845A9"/>
    <w:rsid w:val="00CC0235"/>
    <w:rsid w:val="00E2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D456C-C1CC-408A-A674-C7C0E2DB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77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2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2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2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536</Words>
  <Characters>3058</Characters>
  <Application>Microsoft Office Word</Application>
  <DocSecurity>0</DocSecurity>
  <Lines>25</Lines>
  <Paragraphs>7</Paragraphs>
  <ScaleCrop>false</ScaleCrop>
  <Company>Sky123.Org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zjc</cp:lastModifiedBy>
  <cp:revision>8</cp:revision>
  <dcterms:created xsi:type="dcterms:W3CDTF">2018-04-23T06:12:00Z</dcterms:created>
  <dcterms:modified xsi:type="dcterms:W3CDTF">2018-04-26T08:23:00Z</dcterms:modified>
</cp:coreProperties>
</file>