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B9" w:rsidRPr="00DF6C99" w:rsidRDefault="004758F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F6C99">
        <w:rPr>
          <w:rFonts w:asciiTheme="minorEastAsia" w:eastAsiaTheme="minorEastAsia" w:hAnsiTheme="minorEastAsia" w:cs="黑体" w:hint="eastAsia"/>
          <w:b/>
          <w:sz w:val="32"/>
          <w:szCs w:val="32"/>
        </w:rPr>
        <w:t>林学院</w:t>
      </w:r>
      <w:r w:rsidRPr="00DF6C99">
        <w:rPr>
          <w:rFonts w:asciiTheme="minorEastAsia" w:eastAsiaTheme="minorEastAsia" w:hAnsiTheme="minorEastAsia" w:cs="黑体" w:hint="eastAsia"/>
          <w:b/>
          <w:sz w:val="32"/>
          <w:szCs w:val="32"/>
          <w:u w:val="single"/>
        </w:rPr>
        <w:t>森林保护</w:t>
      </w:r>
      <w:r w:rsidRPr="00DF6C99">
        <w:rPr>
          <w:rFonts w:asciiTheme="minorEastAsia" w:eastAsiaTheme="minorEastAsia" w:hAnsiTheme="minorEastAsia" w:cs="黑体" w:hint="eastAsia"/>
          <w:b/>
          <w:sz w:val="32"/>
          <w:szCs w:val="32"/>
        </w:rPr>
        <w:t>学科</w:t>
      </w:r>
    </w:p>
    <w:p w:rsidR="002A66B9" w:rsidRPr="00DF6C99" w:rsidRDefault="004758F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F6C99">
        <w:rPr>
          <w:rFonts w:asciiTheme="minorEastAsia" w:eastAsiaTheme="minorEastAsia" w:hAnsiTheme="minorEastAsia" w:cs="黑体" w:hint="eastAsia"/>
          <w:b/>
          <w:sz w:val="32"/>
          <w:szCs w:val="32"/>
        </w:rPr>
        <w:t>博士研究生申请审核制招生考核细则（试行）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为了全面提高博士研究生招生质量，充分发挥导师招生的自主权，高度保障人才选拔的公开、公平、公正，在《北京林业大学林学院博士研究生申请审核制招生实施方案（试行）》基础上制定本考核细则。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sz w:val="28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sz w:val="28"/>
          <w:szCs w:val="24"/>
        </w:rPr>
        <w:t>一、学科考核组</w:t>
      </w:r>
    </w:p>
    <w:p w:rsidR="002A66B9" w:rsidRPr="00DF6C99" w:rsidRDefault="004758FC" w:rsidP="00291AB7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成立由学科负责人任组长，全体博士生导师为成员的学科考核组，负责本学科博士研究生申请审核制招生考核。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sz w:val="28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sz w:val="28"/>
          <w:szCs w:val="24"/>
        </w:rPr>
        <w:t>二、学科考核内容及方式</w:t>
      </w:r>
    </w:p>
    <w:p w:rsidR="002A66B9" w:rsidRPr="00DF6C99" w:rsidRDefault="004758FC">
      <w:pPr>
        <w:autoSpaceDE w:val="0"/>
        <w:autoSpaceDN w:val="0"/>
        <w:adjustRightInd w:val="0"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由学科考核</w:t>
      </w:r>
      <w:r w:rsidRPr="00DF6C9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组和导师对进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入考核阶段的考生进行专业综合能力考核，内容包括英语水平、专业基础知识、专业知识、综合素质和科研创新能力等，主要考察申请人的综合素质、科研潜质等。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考核环节成绩满分4</w:t>
      </w:r>
      <w:r w:rsidRPr="00DF6C99">
        <w:rPr>
          <w:rFonts w:asciiTheme="minorEastAsia" w:eastAsiaTheme="minorEastAsia" w:hAnsiTheme="minorEastAsia" w:cs="宋体"/>
          <w:sz w:val="24"/>
          <w:szCs w:val="24"/>
        </w:rPr>
        <w:t>00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分，由外语水平成绩（满分</w:t>
      </w:r>
      <w:r w:rsidRPr="00DF6C99">
        <w:rPr>
          <w:rFonts w:asciiTheme="minorEastAsia" w:eastAsiaTheme="minorEastAsia" w:hAnsiTheme="minorEastAsia" w:cs="宋体"/>
          <w:sz w:val="24"/>
          <w:szCs w:val="24"/>
        </w:rPr>
        <w:t>100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分）、专业基础知识成绩（满分</w:t>
      </w:r>
      <w:r w:rsidRPr="00DF6C99">
        <w:rPr>
          <w:rFonts w:asciiTheme="minorEastAsia" w:eastAsiaTheme="minorEastAsia" w:hAnsiTheme="minorEastAsia" w:cs="宋体"/>
          <w:sz w:val="24"/>
          <w:szCs w:val="24"/>
        </w:rPr>
        <w:t>100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分）、专业知识成绩（满分</w:t>
      </w:r>
      <w:r w:rsidRPr="00DF6C99">
        <w:rPr>
          <w:rFonts w:asciiTheme="minorEastAsia" w:eastAsiaTheme="minorEastAsia" w:hAnsiTheme="minorEastAsia" w:cs="宋体"/>
          <w:sz w:val="24"/>
          <w:szCs w:val="24"/>
        </w:rPr>
        <w:t>100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分）、综合素质和科研创新能力成绩（满分</w:t>
      </w:r>
      <w:r w:rsidRPr="00DF6C99">
        <w:rPr>
          <w:rFonts w:asciiTheme="minorEastAsia" w:eastAsiaTheme="minorEastAsia" w:hAnsiTheme="minorEastAsia" w:cs="宋体"/>
          <w:sz w:val="24"/>
          <w:szCs w:val="24"/>
        </w:rPr>
        <w:t>100</w:t>
      </w: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分）四部分组成。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1. 外语水平考核（满分100分）</w:t>
      </w:r>
    </w:p>
    <w:p w:rsidR="00AE3679" w:rsidRDefault="004758FC">
      <w:pPr>
        <w:spacing w:line="360" w:lineRule="auto"/>
        <w:ind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AE3679">
        <w:rPr>
          <w:rFonts w:asciiTheme="minorEastAsia" w:eastAsiaTheme="minorEastAsia" w:hAnsiTheme="minorEastAsia" w:cs="宋体" w:hint="eastAsia"/>
          <w:sz w:val="24"/>
          <w:szCs w:val="24"/>
        </w:rPr>
        <w:t>重点考核考生森林保护相关专业英语阅读和运用能力，</w:t>
      </w:r>
      <w:r w:rsidR="00AE3679" w:rsidRPr="00AE3679">
        <w:rPr>
          <w:rFonts w:asciiTheme="minorEastAsia" w:eastAsiaTheme="minorEastAsia" w:hAnsiTheme="minorEastAsia" w:cs="宋体" w:hint="eastAsia"/>
          <w:sz w:val="24"/>
          <w:szCs w:val="24"/>
        </w:rPr>
        <w:t>由学科统一组织笔试，无参考书目。考试方式：闭卷，考试时间</w:t>
      </w:r>
      <w:r w:rsidR="00AE3679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AE3679" w:rsidRPr="00AE3679">
        <w:rPr>
          <w:rFonts w:asciiTheme="minorEastAsia" w:eastAsiaTheme="minorEastAsia" w:hAnsiTheme="minorEastAsia" w:cs="宋体" w:hint="eastAsia"/>
          <w:sz w:val="24"/>
          <w:szCs w:val="24"/>
        </w:rPr>
        <w:t>小时。</w:t>
      </w:r>
    </w:p>
    <w:p w:rsidR="002A66B9" w:rsidRPr="00AE367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3679">
        <w:rPr>
          <w:rFonts w:asciiTheme="minorEastAsia" w:eastAsiaTheme="minorEastAsia" w:hAnsiTheme="minorEastAsia" w:cs="宋体" w:hint="eastAsia"/>
          <w:sz w:val="24"/>
          <w:szCs w:val="24"/>
        </w:rPr>
        <w:t>符合以下条件之一者，可申请免试英语：</w:t>
      </w:r>
    </w:p>
    <w:p w:rsidR="002A66B9" w:rsidRPr="00DF6C99" w:rsidRDefault="004758FC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DF6C99">
        <w:rPr>
          <w:rFonts w:asciiTheme="minorEastAsia" w:eastAsiaTheme="minorEastAsia" w:hAnsiTheme="minorEastAsia"/>
          <w:sz w:val="24"/>
          <w:szCs w:val="24"/>
        </w:rPr>
        <w:t>大学英语六级考试成绩550分（含）（710分制）以上；</w:t>
      </w:r>
    </w:p>
    <w:p w:rsidR="002A66B9" w:rsidRPr="00DF6C99" w:rsidRDefault="004758FC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DF6C99">
        <w:rPr>
          <w:rFonts w:asciiTheme="minorEastAsia" w:eastAsiaTheme="minorEastAsia" w:hAnsiTheme="minorEastAsia"/>
          <w:sz w:val="24"/>
          <w:szCs w:val="24"/>
        </w:rPr>
        <w:t>TOEFL iBT网考（满分120）成绩90分（含）以上；</w:t>
      </w:r>
    </w:p>
    <w:p w:rsidR="002A66B9" w:rsidRPr="00DF6C99" w:rsidRDefault="004758FC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DF6C99">
        <w:rPr>
          <w:rFonts w:asciiTheme="minorEastAsia" w:eastAsiaTheme="minorEastAsia" w:hAnsiTheme="minorEastAsia"/>
          <w:sz w:val="24"/>
          <w:szCs w:val="24"/>
        </w:rPr>
        <w:t>GRE General test（满分1600）成绩1200分（含）以上；新GRE（满分340）成绩240分（含）以上；</w:t>
      </w:r>
    </w:p>
    <w:p w:rsidR="002A66B9" w:rsidRPr="00DF6C99" w:rsidRDefault="004758FC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DF6C99">
        <w:rPr>
          <w:rFonts w:asciiTheme="minorEastAsia" w:eastAsiaTheme="minorEastAsia" w:hAnsiTheme="minorEastAsia"/>
          <w:sz w:val="24"/>
          <w:szCs w:val="24"/>
        </w:rPr>
        <w:t>IELTS（雅思）（满分9）成绩6.5分（含）以上。</w:t>
      </w:r>
    </w:p>
    <w:p w:rsidR="002A66B9" w:rsidRPr="00DF6C99" w:rsidRDefault="00497237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DA5717">
        <w:rPr>
          <w:rFonts w:asciiTheme="minorEastAsia" w:eastAsiaTheme="minorEastAsia" w:hAnsiTheme="minorEastAsia" w:cs="宋体" w:hint="eastAsia"/>
          <w:sz w:val="24"/>
          <w:szCs w:val="24"/>
        </w:rPr>
        <w:t>在英语国家学习或工作连续</w:t>
      </w:r>
      <w:r w:rsidRPr="00DA5717"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年以上</w:t>
      </w:r>
      <w:r w:rsidR="004758FC" w:rsidRPr="00DF6C99">
        <w:rPr>
          <w:rFonts w:asciiTheme="minorEastAsia" w:eastAsiaTheme="minorEastAsia" w:hAnsiTheme="minorEastAsia"/>
          <w:sz w:val="24"/>
          <w:szCs w:val="24"/>
        </w:rPr>
        <w:t>。</w:t>
      </w:r>
    </w:p>
    <w:p w:rsidR="002A66B9" w:rsidRPr="00DF6C99" w:rsidRDefault="00AE3679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DA5717">
        <w:rPr>
          <w:rFonts w:asciiTheme="minorEastAsia" w:eastAsiaTheme="minorEastAsia" w:hAnsiTheme="minorEastAsia" w:cs="宋体" w:hint="eastAsia"/>
          <w:sz w:val="24"/>
          <w:szCs w:val="24"/>
        </w:rPr>
        <w:t>免试英语的相关证明材料需与申请材料一并提交，申请免试考生英语水平考核统一计70分。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2. 专业基础知识（满分100分）</w:t>
      </w:r>
    </w:p>
    <w:p w:rsidR="002A66B9" w:rsidRPr="00DF6C99" w:rsidRDefault="004758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考核申请人对森林保护学科专业基础理论、基本知识和基本技能的掌握程度，内容分昆虫和病理两个方向，申请者可根据报考方向选择</w:t>
      </w:r>
      <w:r w:rsidR="002B6FB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DF6C9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学科统一组织笔试。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3. 专业知识（满分100分）</w:t>
      </w:r>
    </w:p>
    <w:p w:rsidR="002A66B9" w:rsidRPr="002B6FBD" w:rsidRDefault="004758FC" w:rsidP="002B6FBD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sz w:val="24"/>
          <w:szCs w:val="24"/>
        </w:rPr>
        <w:t>考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核申请人对森林保护学科发展动态</w:t>
      </w:r>
      <w:r w:rsidR="006151CE">
        <w:rPr>
          <w:rFonts w:asciiTheme="minorEastAsia" w:eastAsiaTheme="minorEastAsia" w:hAnsiTheme="minorEastAsia" w:cs="宋体" w:hint="eastAsia"/>
          <w:sz w:val="24"/>
          <w:szCs w:val="24"/>
        </w:rPr>
        <w:t>和专业知识掌握</w:t>
      </w:r>
      <w:r w:rsidR="006151CE" w:rsidRPr="002B6FBD">
        <w:rPr>
          <w:rFonts w:asciiTheme="minorEastAsia" w:eastAsiaTheme="minorEastAsia" w:hAnsiTheme="minorEastAsia" w:cs="宋体" w:hint="eastAsia"/>
          <w:sz w:val="24"/>
          <w:szCs w:val="24"/>
        </w:rPr>
        <w:t>程度</w:t>
      </w:r>
      <w:r w:rsidR="006151CE">
        <w:rPr>
          <w:rFonts w:asciiTheme="minorEastAsia" w:eastAsiaTheme="minorEastAsia" w:hAnsiTheme="minorEastAsia" w:cs="宋体" w:hint="eastAsia"/>
          <w:sz w:val="24"/>
          <w:szCs w:val="24"/>
        </w:rPr>
        <w:t>，以及灵活运用和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科研能力，内容分昆虫和病理两个方向，申请者可根据报考方向选择</w:t>
      </w:r>
      <w:r w:rsidR="002B6FBD" w:rsidRPr="002B6FBD">
        <w:rPr>
          <w:rFonts w:asciiTheme="minorEastAsia" w:eastAsiaTheme="minorEastAsia" w:hAnsiTheme="minorEastAsia" w:cs="宋体" w:hint="eastAsia"/>
          <w:sz w:val="24"/>
          <w:szCs w:val="24"/>
        </w:rPr>
        <w:t>。具体考核方式</w:t>
      </w:r>
      <w:r w:rsidR="006151CE">
        <w:rPr>
          <w:rFonts w:asciiTheme="minorEastAsia" w:eastAsiaTheme="minorEastAsia" w:hAnsiTheme="minorEastAsia" w:cs="宋体" w:hint="eastAsia"/>
          <w:sz w:val="24"/>
          <w:szCs w:val="24"/>
        </w:rPr>
        <w:t>采用撰写</w:t>
      </w:r>
      <w:r w:rsidR="00587189">
        <w:rPr>
          <w:rFonts w:asciiTheme="minorEastAsia" w:eastAsiaTheme="minorEastAsia" w:hAnsiTheme="minorEastAsia" w:cs="宋体" w:hint="eastAsia"/>
          <w:sz w:val="24"/>
          <w:szCs w:val="24"/>
        </w:rPr>
        <w:t>研究计划、研究方案等</w:t>
      </w:r>
      <w:r w:rsidR="00BA2CC4">
        <w:rPr>
          <w:rFonts w:asciiTheme="minorEastAsia" w:eastAsiaTheme="minorEastAsia" w:hAnsiTheme="minorEastAsia" w:cs="宋体" w:hint="eastAsia"/>
          <w:sz w:val="24"/>
          <w:szCs w:val="24"/>
        </w:rPr>
        <w:t>形式</w:t>
      </w:r>
      <w:r w:rsidR="00DF6C99" w:rsidRPr="002B6FB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4. 综合素质和科研创新能力（满分100分）</w:t>
      </w:r>
    </w:p>
    <w:p w:rsidR="002A66B9" w:rsidRPr="002B6FBD" w:rsidRDefault="004758FC" w:rsidP="002B6FBD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采用面试</w:t>
      </w:r>
      <w:r w:rsidR="002B6FBD" w:rsidRPr="002B6FBD">
        <w:rPr>
          <w:rFonts w:asciiTheme="minorEastAsia" w:eastAsiaTheme="minorEastAsia" w:hAnsiTheme="minorEastAsia" w:cs="宋体" w:hint="eastAsia"/>
          <w:sz w:val="24"/>
          <w:szCs w:val="24"/>
        </w:rPr>
        <w:t>形式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，考核组成员分别打分，计平均分</w:t>
      </w:r>
      <w:r w:rsidR="002B6FBD" w:rsidRPr="002B6FBD">
        <w:rPr>
          <w:rFonts w:asciiTheme="minorEastAsia" w:eastAsiaTheme="minorEastAsia" w:hAnsiTheme="minorEastAsia" w:cs="宋体" w:hint="eastAsia"/>
          <w:sz w:val="24"/>
          <w:szCs w:val="24"/>
        </w:rPr>
        <w:t>（导师打分低于60分者，不计算平均分，以导师打分</w:t>
      </w:r>
      <w:r w:rsidR="00F60AAE">
        <w:rPr>
          <w:rFonts w:asciiTheme="minorEastAsia" w:eastAsiaTheme="minorEastAsia" w:hAnsiTheme="minorEastAsia" w:cs="宋体" w:hint="eastAsia"/>
          <w:sz w:val="24"/>
          <w:szCs w:val="24"/>
        </w:rPr>
        <w:t>作为</w:t>
      </w:r>
      <w:r w:rsidR="002B6FBD" w:rsidRPr="002B6FBD">
        <w:rPr>
          <w:rFonts w:asciiTheme="minorEastAsia" w:eastAsiaTheme="minorEastAsia" w:hAnsiTheme="minorEastAsia" w:cs="宋体" w:hint="eastAsia"/>
          <w:sz w:val="24"/>
          <w:szCs w:val="24"/>
        </w:rPr>
        <w:t>本项考核成绩）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。每位申请人面试时间不少于</w:t>
      </w:r>
      <w:r w:rsidRPr="002B6FBD">
        <w:rPr>
          <w:rFonts w:asciiTheme="minorEastAsia" w:eastAsiaTheme="minorEastAsia" w:hAnsiTheme="minorEastAsia" w:cs="宋体"/>
          <w:sz w:val="24"/>
          <w:szCs w:val="24"/>
        </w:rPr>
        <w:t>30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分钟，其中申请者介绍情况</w:t>
      </w:r>
      <w:r w:rsidRPr="002B6FBD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5分钟（采用</w:t>
      </w:r>
      <w:r w:rsidRPr="002B6FBD">
        <w:rPr>
          <w:rFonts w:asciiTheme="minorEastAsia" w:eastAsiaTheme="minorEastAsia" w:hAnsiTheme="minorEastAsia" w:cs="宋体"/>
          <w:sz w:val="24"/>
          <w:szCs w:val="24"/>
        </w:rPr>
        <w:t>PPT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形式），内容包括个人</w:t>
      </w:r>
      <w:bookmarkStart w:id="0" w:name="_GoBack"/>
      <w:bookmarkEnd w:id="0"/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简历</w:t>
      </w:r>
      <w:r w:rsidRPr="002B6FBD">
        <w:rPr>
          <w:rFonts w:asciiTheme="minorEastAsia" w:eastAsiaTheme="minorEastAsia" w:hAnsiTheme="minorEastAsia" w:cs="宋体"/>
          <w:sz w:val="24"/>
          <w:szCs w:val="24"/>
        </w:rPr>
        <w:t>(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学习和工作经历</w:t>
      </w:r>
      <w:r w:rsidRPr="002B6FBD">
        <w:rPr>
          <w:rFonts w:asciiTheme="minorEastAsia" w:eastAsiaTheme="minorEastAsia" w:hAnsiTheme="minorEastAsia" w:cs="宋体"/>
          <w:sz w:val="24"/>
          <w:szCs w:val="24"/>
        </w:rPr>
        <w:t>)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、硕士学习成绩、参加科学研究情况及其主要成果、博士科研思路、综合开放性考核结果汇报等；综合面试</w:t>
      </w:r>
      <w:r w:rsidR="002B6FBD" w:rsidRPr="002B6FBD">
        <w:rPr>
          <w:rFonts w:asciiTheme="minorEastAsia" w:eastAsiaTheme="minorEastAsia" w:hAnsiTheme="minorEastAsia" w:cs="宋体" w:hint="eastAsia"/>
          <w:sz w:val="24"/>
          <w:szCs w:val="24"/>
        </w:rPr>
        <w:t>时间</w:t>
      </w:r>
      <w:r w:rsidRPr="002B6FBD">
        <w:rPr>
          <w:rFonts w:asciiTheme="minorEastAsia" w:eastAsiaTheme="minorEastAsia" w:hAnsiTheme="minorEastAsia" w:cs="宋体" w:hint="eastAsia"/>
          <w:sz w:val="24"/>
          <w:szCs w:val="24"/>
        </w:rPr>
        <w:t>15分钟以上，内容包括专业知识运用、实践能力、创新思维能力、科研潜力、外语听说能力等。</w:t>
      </w:r>
    </w:p>
    <w:p w:rsidR="002A66B9" w:rsidRPr="00DF6C99" w:rsidRDefault="004758FC">
      <w:pPr>
        <w:spacing w:line="360" w:lineRule="auto"/>
        <w:ind w:left="480"/>
        <w:rPr>
          <w:rFonts w:asciiTheme="minorEastAsia" w:eastAsiaTheme="minorEastAsia" w:hAnsiTheme="minorEastAsia"/>
          <w:b/>
          <w:sz w:val="24"/>
        </w:rPr>
      </w:pPr>
      <w:r w:rsidRPr="00DF6C99">
        <w:rPr>
          <w:rFonts w:asciiTheme="minorEastAsia" w:eastAsiaTheme="minorEastAsia" w:hAnsiTheme="minorEastAsia" w:hint="eastAsia"/>
          <w:b/>
          <w:sz w:val="24"/>
        </w:rPr>
        <w:t>三、考核要求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1、考核为差额考核，差额比例根据进入考核程序申请人情况确定。</w:t>
      </w:r>
    </w:p>
    <w:p w:rsidR="002A66B9" w:rsidRPr="00DF6C99" w:rsidRDefault="004758FC">
      <w:pPr>
        <w:spacing w:line="360" w:lineRule="auto"/>
        <w:ind w:firstLine="48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DF6C9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2、单项成绩低于</w:t>
      </w:r>
      <w:r w:rsidRPr="00DF6C99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60</w:t>
      </w:r>
      <w:r w:rsidRPr="00DF6C9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分者不予录取。上报学科拟录取申请人名单按照综合得分排序，人数不得多于学科当年博士生招生计划数。</w:t>
      </w:r>
    </w:p>
    <w:sectPr w:rsidR="002A66B9" w:rsidRPr="00DF6C99" w:rsidSect="002A66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F4" w:rsidRDefault="002A5FF4" w:rsidP="00DF6C99">
      <w:r>
        <w:separator/>
      </w:r>
    </w:p>
  </w:endnote>
  <w:endnote w:type="continuationSeparator" w:id="1">
    <w:p w:rsidR="002A5FF4" w:rsidRDefault="002A5FF4" w:rsidP="00DF6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F4" w:rsidRDefault="002A5FF4" w:rsidP="00DF6C99">
      <w:r>
        <w:separator/>
      </w:r>
    </w:p>
  </w:footnote>
  <w:footnote w:type="continuationSeparator" w:id="1">
    <w:p w:rsidR="002A5FF4" w:rsidRDefault="002A5FF4" w:rsidP="00DF6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9277"/>
    <w:multiLevelType w:val="singleLevel"/>
    <w:tmpl w:val="53AA9277"/>
    <w:lvl w:ilvl="0">
      <w:start w:val="1"/>
      <w:numFmt w:val="low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6B9"/>
    <w:rsid w:val="00073FDB"/>
    <w:rsid w:val="00291AB7"/>
    <w:rsid w:val="002A5FF4"/>
    <w:rsid w:val="002A66B9"/>
    <w:rsid w:val="002B6FBD"/>
    <w:rsid w:val="00340084"/>
    <w:rsid w:val="00351224"/>
    <w:rsid w:val="004438A9"/>
    <w:rsid w:val="004758FC"/>
    <w:rsid w:val="00497237"/>
    <w:rsid w:val="00587189"/>
    <w:rsid w:val="006151CE"/>
    <w:rsid w:val="006F6CB2"/>
    <w:rsid w:val="0095123C"/>
    <w:rsid w:val="00AE3679"/>
    <w:rsid w:val="00BA2CC4"/>
    <w:rsid w:val="00CE6AC1"/>
    <w:rsid w:val="00D04909"/>
    <w:rsid w:val="00D61123"/>
    <w:rsid w:val="00D86575"/>
    <w:rsid w:val="00DF6C99"/>
    <w:rsid w:val="00E61E35"/>
    <w:rsid w:val="00F13D87"/>
    <w:rsid w:val="00F6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66B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66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66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>.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林学院  森林保护  学科</dc:title>
  <dc:creator>***</dc:creator>
  <cp:lastModifiedBy>lenovo</cp:lastModifiedBy>
  <cp:revision>4</cp:revision>
  <cp:lastPrinted>2014-09-27T03:27:00Z</cp:lastPrinted>
  <dcterms:created xsi:type="dcterms:W3CDTF">2014-09-27T06:28:00Z</dcterms:created>
  <dcterms:modified xsi:type="dcterms:W3CDTF">2014-09-27T06:29:00Z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